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288" w:rsidRDefault="00913288" w:rsidP="00913288">
      <w:pPr>
        <w:tabs>
          <w:tab w:val="left" w:pos="1380"/>
        </w:tabs>
        <w:spacing w:line="360" w:lineRule="auto"/>
        <w:rPr>
          <w:b/>
          <w:sz w:val="28"/>
          <w:szCs w:val="28"/>
          <w:lang w:val="bg-BG"/>
        </w:rPr>
      </w:pPr>
    </w:p>
    <w:p w:rsidR="00913288" w:rsidRDefault="00913288" w:rsidP="00913288">
      <w:pPr>
        <w:jc w:val="right"/>
        <w:rPr>
          <w:b/>
          <w:bCs/>
          <w:i/>
          <w:szCs w:val="24"/>
          <w:lang w:val="bg-BG"/>
        </w:rPr>
      </w:pPr>
      <w:r w:rsidRPr="00595CDA">
        <w:rPr>
          <w:b/>
          <w:bCs/>
          <w:i/>
          <w:szCs w:val="24"/>
          <w:lang w:val="bg-BG"/>
        </w:rPr>
        <w:t>ОБРАЗЕЦ №</w:t>
      </w:r>
      <w:r>
        <w:rPr>
          <w:b/>
          <w:bCs/>
          <w:i/>
          <w:szCs w:val="24"/>
          <w:lang w:val="en-US"/>
        </w:rPr>
        <w:t xml:space="preserve"> </w:t>
      </w:r>
      <w:r>
        <w:rPr>
          <w:b/>
          <w:bCs/>
          <w:i/>
          <w:szCs w:val="24"/>
          <w:lang w:val="bg-BG"/>
        </w:rPr>
        <w:t>9</w:t>
      </w:r>
      <w:r w:rsidR="00E96098">
        <w:rPr>
          <w:b/>
          <w:bCs/>
          <w:i/>
          <w:szCs w:val="24"/>
          <w:lang w:val="bg-BG"/>
        </w:rPr>
        <w:t>.</w:t>
      </w:r>
      <w:r w:rsidR="00085EDC">
        <w:rPr>
          <w:b/>
          <w:bCs/>
          <w:i/>
          <w:szCs w:val="24"/>
          <w:lang w:val="bg-BG"/>
        </w:rPr>
        <w:t>3</w:t>
      </w:r>
    </w:p>
    <w:p w:rsidR="00E96098" w:rsidRDefault="00D04817" w:rsidP="00913288">
      <w:pPr>
        <w:jc w:val="right"/>
        <w:rPr>
          <w:b/>
          <w:bCs/>
          <w:i/>
          <w:szCs w:val="24"/>
          <w:lang w:val="bg-BG"/>
        </w:rPr>
      </w:pPr>
      <w:r>
        <w:rPr>
          <w:b/>
          <w:bCs/>
          <w:i/>
          <w:szCs w:val="24"/>
          <w:lang w:val="bg-BG"/>
        </w:rPr>
        <w:t xml:space="preserve">за обособена позиция </w:t>
      </w:r>
      <w:r w:rsidR="00085EDC">
        <w:rPr>
          <w:b/>
          <w:bCs/>
          <w:i/>
          <w:szCs w:val="24"/>
          <w:lang w:val="bg-BG"/>
        </w:rPr>
        <w:t>3</w:t>
      </w:r>
    </w:p>
    <w:p w:rsidR="00913288" w:rsidRPr="00DB0533" w:rsidRDefault="00913288" w:rsidP="00913288">
      <w:pPr>
        <w:jc w:val="right"/>
        <w:rPr>
          <w:b/>
          <w:bCs/>
          <w:i/>
          <w:szCs w:val="24"/>
          <w:lang w:val="bg-BG"/>
        </w:rPr>
      </w:pPr>
    </w:p>
    <w:p w:rsidR="00913288" w:rsidRPr="00913288" w:rsidRDefault="00913288" w:rsidP="00913288">
      <w:pPr>
        <w:spacing w:line="360" w:lineRule="auto"/>
        <w:ind w:firstLine="288"/>
        <w:jc w:val="center"/>
        <w:rPr>
          <w:rFonts w:eastAsia="Verdana-Bold"/>
          <w:b/>
          <w:bCs/>
          <w:szCs w:val="24"/>
          <w:lang w:val="bg-BG"/>
        </w:rPr>
      </w:pPr>
      <w:r>
        <w:rPr>
          <w:rFonts w:eastAsia="Verdana-Bold"/>
          <w:b/>
          <w:bCs/>
          <w:szCs w:val="24"/>
          <w:lang w:val="bg-BG"/>
        </w:rPr>
        <w:t>ТЕХНИЧЕСКО ПРЕДЛОЖЕНИЕ</w:t>
      </w:r>
    </w:p>
    <w:p w:rsidR="00913288" w:rsidRDefault="00913288" w:rsidP="00D25CA8">
      <w:pPr>
        <w:spacing w:line="360" w:lineRule="auto"/>
        <w:jc w:val="center"/>
        <w:rPr>
          <w:b/>
          <w:bCs/>
          <w:spacing w:val="2"/>
          <w:szCs w:val="24"/>
          <w:lang w:val="en-US"/>
        </w:rPr>
      </w:pPr>
      <w:r>
        <w:rPr>
          <w:b/>
          <w:bCs/>
          <w:spacing w:val="2"/>
          <w:szCs w:val="24"/>
          <w:lang w:val="bg-BG"/>
        </w:rPr>
        <w:t>За участие в открита процедура за възлагане на обществена поръчка с предмет:</w:t>
      </w:r>
    </w:p>
    <w:p w:rsidR="00D25CA8" w:rsidRPr="00D25CA8" w:rsidRDefault="00D25CA8" w:rsidP="00D25CA8">
      <w:pPr>
        <w:spacing w:line="360" w:lineRule="auto"/>
        <w:jc w:val="center"/>
        <w:rPr>
          <w:b/>
          <w:bCs/>
          <w:spacing w:val="2"/>
          <w:szCs w:val="24"/>
          <w:lang w:val="en-US"/>
        </w:rPr>
      </w:pPr>
    </w:p>
    <w:p w:rsidR="00913288" w:rsidRPr="00924119" w:rsidRDefault="00E96098" w:rsidP="00D25CA8">
      <w:pPr>
        <w:tabs>
          <w:tab w:val="left" w:pos="0"/>
        </w:tabs>
        <w:spacing w:line="360" w:lineRule="auto"/>
        <w:jc w:val="center"/>
        <w:rPr>
          <w:b/>
          <w:bCs/>
          <w:i/>
          <w:szCs w:val="24"/>
          <w:lang w:val="bg-BG"/>
        </w:rPr>
      </w:pPr>
      <w:r w:rsidRPr="00E96098">
        <w:rPr>
          <w:b/>
          <w:sz w:val="28"/>
          <w:szCs w:val="28"/>
          <w:lang w:val="bg-BG"/>
        </w:rPr>
        <w:t>„Избор на изпълнител за извършване на застрахователни услуги за нуждите на Община Стара Загора“</w:t>
      </w:r>
    </w:p>
    <w:p w:rsidR="00913288" w:rsidRPr="00924119" w:rsidRDefault="00913288" w:rsidP="00913288">
      <w:pPr>
        <w:tabs>
          <w:tab w:val="left" w:pos="0"/>
        </w:tabs>
        <w:spacing w:line="360" w:lineRule="auto"/>
        <w:jc w:val="both"/>
        <w:rPr>
          <w:szCs w:val="24"/>
          <w:lang w:val="bg-BG"/>
        </w:rPr>
      </w:pPr>
      <w:r w:rsidRPr="00924119">
        <w:rPr>
          <w:szCs w:val="24"/>
          <w:lang w:val="bg-BG"/>
        </w:rPr>
        <w:t>ДО:</w:t>
      </w:r>
      <w:r>
        <w:rPr>
          <w:szCs w:val="24"/>
          <w:lang w:val="bg-BG"/>
        </w:rPr>
        <w:t>…………………………………………………………………………………………………..</w:t>
      </w:r>
    </w:p>
    <w:p w:rsidR="00913288" w:rsidRPr="00924119" w:rsidRDefault="00913288" w:rsidP="00913288">
      <w:pPr>
        <w:spacing w:line="360" w:lineRule="auto"/>
        <w:ind w:firstLine="288"/>
        <w:jc w:val="center"/>
        <w:rPr>
          <w:i/>
          <w:szCs w:val="24"/>
          <w:lang w:val="bg-BG"/>
        </w:rPr>
      </w:pPr>
      <w:r w:rsidRPr="00924119">
        <w:rPr>
          <w:szCs w:val="24"/>
          <w:lang w:val="bg-BG"/>
        </w:rPr>
        <w:t>(</w:t>
      </w:r>
      <w:r w:rsidRPr="00924119">
        <w:rPr>
          <w:i/>
          <w:szCs w:val="24"/>
          <w:lang w:val="bg-BG"/>
        </w:rPr>
        <w:t>наименование и адрес на възложителя)</w:t>
      </w:r>
    </w:p>
    <w:p w:rsidR="00913288" w:rsidRPr="00924119" w:rsidRDefault="00913288" w:rsidP="00913288">
      <w:pPr>
        <w:spacing w:line="360" w:lineRule="auto"/>
        <w:jc w:val="both"/>
        <w:rPr>
          <w:szCs w:val="24"/>
          <w:lang w:val="bg-BG"/>
        </w:rPr>
      </w:pPr>
      <w:r w:rsidRPr="00924119">
        <w:rPr>
          <w:szCs w:val="24"/>
          <w:lang w:val="bg-BG"/>
        </w:rPr>
        <w:t>От:</w:t>
      </w:r>
      <w:r>
        <w:rPr>
          <w:szCs w:val="24"/>
          <w:lang w:val="bg-BG"/>
        </w:rPr>
        <w:t>…………………………………………………………………………………………………..</w:t>
      </w:r>
    </w:p>
    <w:p w:rsidR="00913288" w:rsidRPr="00924119" w:rsidRDefault="00913288" w:rsidP="00913288">
      <w:pPr>
        <w:spacing w:line="360" w:lineRule="auto"/>
        <w:ind w:firstLine="288"/>
        <w:jc w:val="center"/>
        <w:rPr>
          <w:i/>
          <w:szCs w:val="24"/>
          <w:lang w:val="bg-BG"/>
        </w:rPr>
      </w:pPr>
      <w:r w:rsidRPr="00924119">
        <w:rPr>
          <w:i/>
          <w:szCs w:val="24"/>
          <w:lang w:val="bg-BG"/>
        </w:rPr>
        <w:t>(наименование на участника)</w:t>
      </w:r>
    </w:p>
    <w:p w:rsidR="00913288" w:rsidRPr="00924119" w:rsidRDefault="00913288" w:rsidP="00913288">
      <w:pPr>
        <w:spacing w:line="360" w:lineRule="auto"/>
        <w:jc w:val="both"/>
        <w:rPr>
          <w:szCs w:val="24"/>
          <w:lang w:val="bg-BG"/>
        </w:rPr>
      </w:pPr>
      <w:r w:rsidRPr="00924119">
        <w:rPr>
          <w:szCs w:val="24"/>
          <w:lang w:val="bg-BG"/>
        </w:rPr>
        <w:t xml:space="preserve">с адрес: гр. </w:t>
      </w:r>
      <w:r>
        <w:rPr>
          <w:szCs w:val="24"/>
          <w:lang w:val="bg-BG"/>
        </w:rPr>
        <w:t>…………………………..</w:t>
      </w:r>
      <w:r w:rsidRPr="00924119">
        <w:rPr>
          <w:szCs w:val="24"/>
          <w:lang w:val="bg-BG"/>
        </w:rPr>
        <w:t xml:space="preserve"> ул</w:t>
      </w:r>
      <w:r>
        <w:rPr>
          <w:szCs w:val="24"/>
          <w:lang w:val="bg-BG"/>
        </w:rPr>
        <w:t>…………………………………………….</w:t>
      </w:r>
      <w:r w:rsidRPr="00924119">
        <w:rPr>
          <w:szCs w:val="24"/>
          <w:lang w:val="bg-BG"/>
        </w:rPr>
        <w:t xml:space="preserve">№ </w:t>
      </w:r>
      <w:r>
        <w:rPr>
          <w:szCs w:val="24"/>
          <w:lang w:val="bg-BG"/>
        </w:rPr>
        <w:t>………..</w:t>
      </w:r>
      <w:r w:rsidRPr="00924119">
        <w:rPr>
          <w:szCs w:val="24"/>
          <w:lang w:val="bg-BG"/>
        </w:rPr>
        <w:t xml:space="preserve">, </w:t>
      </w:r>
    </w:p>
    <w:p w:rsidR="00913288" w:rsidRPr="00924119" w:rsidRDefault="00913288" w:rsidP="00913288">
      <w:pPr>
        <w:spacing w:line="360" w:lineRule="auto"/>
        <w:jc w:val="both"/>
        <w:rPr>
          <w:szCs w:val="24"/>
          <w:lang w:val="bg-BG"/>
        </w:rPr>
      </w:pPr>
      <w:r w:rsidRPr="00924119">
        <w:rPr>
          <w:szCs w:val="24"/>
          <w:lang w:val="bg-BG"/>
        </w:rPr>
        <w:t xml:space="preserve">тел.: </w:t>
      </w:r>
      <w:r>
        <w:rPr>
          <w:szCs w:val="24"/>
          <w:lang w:val="bg-BG"/>
        </w:rPr>
        <w:t>……………………………..</w:t>
      </w:r>
      <w:r w:rsidRPr="00924119">
        <w:rPr>
          <w:szCs w:val="24"/>
          <w:lang w:val="bg-BG"/>
        </w:rPr>
        <w:t xml:space="preserve">, факс: </w:t>
      </w:r>
      <w:r>
        <w:rPr>
          <w:szCs w:val="24"/>
          <w:lang w:val="bg-BG"/>
        </w:rPr>
        <w:t>………………………….</w:t>
      </w:r>
      <w:r w:rsidRPr="00924119">
        <w:rPr>
          <w:szCs w:val="24"/>
          <w:lang w:val="bg-BG"/>
        </w:rPr>
        <w:t xml:space="preserve">, e-mail: </w:t>
      </w:r>
      <w:r>
        <w:rPr>
          <w:szCs w:val="24"/>
          <w:lang w:val="bg-BG"/>
        </w:rPr>
        <w:t>……………………..</w:t>
      </w:r>
    </w:p>
    <w:p w:rsidR="00913288" w:rsidRPr="00924119" w:rsidRDefault="00913288" w:rsidP="00913288">
      <w:pPr>
        <w:spacing w:line="360" w:lineRule="auto"/>
        <w:jc w:val="both"/>
        <w:rPr>
          <w:szCs w:val="24"/>
          <w:lang w:val="bg-BG"/>
        </w:rPr>
      </w:pPr>
      <w:r w:rsidRPr="00924119">
        <w:rPr>
          <w:szCs w:val="24"/>
          <w:lang w:val="bg-BG"/>
        </w:rPr>
        <w:t xml:space="preserve">регистриран по ф.д. № </w:t>
      </w:r>
      <w:r>
        <w:rPr>
          <w:szCs w:val="24"/>
          <w:lang w:val="bg-BG"/>
        </w:rPr>
        <w:t>………………….</w:t>
      </w:r>
      <w:r w:rsidRPr="00924119">
        <w:rPr>
          <w:szCs w:val="24"/>
          <w:lang w:val="bg-BG"/>
        </w:rPr>
        <w:t xml:space="preserve"> / </w:t>
      </w:r>
      <w:r>
        <w:rPr>
          <w:szCs w:val="24"/>
          <w:lang w:val="bg-BG"/>
        </w:rPr>
        <w:t>………………..</w:t>
      </w:r>
      <w:r w:rsidRPr="00924119">
        <w:rPr>
          <w:szCs w:val="24"/>
          <w:lang w:val="bg-BG"/>
        </w:rPr>
        <w:t xml:space="preserve"> г. по описа на </w:t>
      </w:r>
      <w:r>
        <w:rPr>
          <w:szCs w:val="24"/>
          <w:lang w:val="bg-BG"/>
        </w:rPr>
        <w:t>…………………</w:t>
      </w:r>
      <w:r w:rsidRPr="00924119">
        <w:rPr>
          <w:szCs w:val="24"/>
          <w:lang w:val="bg-BG"/>
        </w:rPr>
        <w:t xml:space="preserve">съд,   </w:t>
      </w:r>
    </w:p>
    <w:p w:rsidR="00913288" w:rsidRPr="00924119" w:rsidRDefault="00913288" w:rsidP="00913288">
      <w:pPr>
        <w:spacing w:line="360" w:lineRule="auto"/>
        <w:jc w:val="both"/>
        <w:rPr>
          <w:szCs w:val="24"/>
          <w:lang w:val="bg-BG"/>
        </w:rPr>
      </w:pPr>
      <w:r w:rsidRPr="00924119">
        <w:rPr>
          <w:szCs w:val="24"/>
          <w:lang w:val="bg-BG"/>
        </w:rPr>
        <w:t xml:space="preserve">Булстат / ЕИК: </w:t>
      </w:r>
      <w:r>
        <w:rPr>
          <w:szCs w:val="24"/>
          <w:lang w:val="bg-BG"/>
        </w:rPr>
        <w:t>……………………………………………..</w:t>
      </w:r>
      <w:r w:rsidRPr="00924119">
        <w:rPr>
          <w:szCs w:val="24"/>
          <w:lang w:val="bg-BG"/>
        </w:rPr>
        <w:t xml:space="preserve">, </w:t>
      </w:r>
    </w:p>
    <w:p w:rsidR="00913288" w:rsidRPr="00924119" w:rsidRDefault="00913288" w:rsidP="00913288">
      <w:pPr>
        <w:spacing w:line="360" w:lineRule="auto"/>
        <w:jc w:val="both"/>
        <w:rPr>
          <w:szCs w:val="24"/>
          <w:lang w:val="bg-BG"/>
        </w:rPr>
      </w:pPr>
      <w:r w:rsidRPr="00924119">
        <w:rPr>
          <w:szCs w:val="24"/>
          <w:lang w:val="bg-BG"/>
        </w:rPr>
        <w:t xml:space="preserve">Дата и място на регистрация по ДДС: </w:t>
      </w:r>
      <w:r>
        <w:rPr>
          <w:szCs w:val="24"/>
          <w:lang w:val="bg-BG"/>
        </w:rPr>
        <w:t>…………………………………………………………</w:t>
      </w:r>
    </w:p>
    <w:p w:rsidR="00913288" w:rsidRPr="00924119" w:rsidRDefault="00913288" w:rsidP="00913288">
      <w:pPr>
        <w:spacing w:line="360" w:lineRule="auto"/>
        <w:jc w:val="both"/>
        <w:rPr>
          <w:szCs w:val="24"/>
          <w:lang w:val="bg-BG"/>
        </w:rPr>
      </w:pPr>
    </w:p>
    <w:p w:rsidR="00E96098" w:rsidRPr="00924119" w:rsidRDefault="00E96098" w:rsidP="00E96098">
      <w:pPr>
        <w:autoSpaceDE w:val="0"/>
        <w:autoSpaceDN w:val="0"/>
        <w:adjustRightInd w:val="0"/>
        <w:spacing w:line="360" w:lineRule="auto"/>
        <w:ind w:firstLine="513"/>
        <w:jc w:val="both"/>
        <w:rPr>
          <w:rFonts w:eastAsia="Verdana-Bold"/>
          <w:b/>
          <w:bCs/>
          <w:szCs w:val="24"/>
          <w:lang w:val="bg-BG"/>
        </w:rPr>
      </w:pPr>
      <w:r w:rsidRPr="00924119">
        <w:rPr>
          <w:rFonts w:eastAsia="Verdana-Bold"/>
          <w:b/>
          <w:bCs/>
          <w:szCs w:val="24"/>
          <w:lang w:val="bg-BG"/>
        </w:rPr>
        <w:t>УВАЖАЕМИ ДАМИ И ГОСПОДА,</w:t>
      </w:r>
    </w:p>
    <w:p w:rsidR="00E96098" w:rsidRPr="00B731F6" w:rsidRDefault="00E96098" w:rsidP="00E96098">
      <w:pPr>
        <w:autoSpaceDE w:val="0"/>
        <w:autoSpaceDN w:val="0"/>
        <w:adjustRightInd w:val="0"/>
        <w:spacing w:line="360" w:lineRule="auto"/>
        <w:ind w:firstLine="513"/>
        <w:jc w:val="both"/>
        <w:rPr>
          <w:rFonts w:eastAsia="Verdana-Bold"/>
          <w:szCs w:val="24"/>
          <w:lang w:val="bg-BG"/>
        </w:rPr>
      </w:pPr>
    </w:p>
    <w:p w:rsidR="00E96098" w:rsidRDefault="00E96098" w:rsidP="00E96098">
      <w:pPr>
        <w:spacing w:line="360" w:lineRule="auto"/>
        <w:ind w:firstLine="426"/>
        <w:jc w:val="both"/>
        <w:rPr>
          <w:spacing w:val="3"/>
          <w:szCs w:val="24"/>
          <w:lang w:val="bg-BG"/>
        </w:rPr>
      </w:pPr>
      <w:r w:rsidRPr="00B731F6">
        <w:rPr>
          <w:rFonts w:eastAsia="Verdana-Bold"/>
          <w:szCs w:val="24"/>
          <w:lang w:val="bg-BG"/>
        </w:rPr>
        <w:t xml:space="preserve">С настоящото, Ви представяме нашето техническо предложение за изпълнение на </w:t>
      </w:r>
      <w:r w:rsidRPr="00B731F6">
        <w:rPr>
          <w:spacing w:val="1"/>
          <w:szCs w:val="24"/>
          <w:lang w:val="bg-BG"/>
        </w:rPr>
        <w:t xml:space="preserve">обявената от Вас процедура за възлагане на обществена поръчка с предмет: </w:t>
      </w:r>
      <w:r w:rsidRPr="00382735">
        <w:rPr>
          <w:b/>
          <w:szCs w:val="24"/>
          <w:lang w:val="bg-BG"/>
        </w:rPr>
        <w:t>„</w:t>
      </w:r>
      <w:r>
        <w:rPr>
          <w:b/>
          <w:szCs w:val="24"/>
          <w:lang w:val="bg-BG"/>
        </w:rPr>
        <w:t>Избор на изпълнител за извършване на застрахователни услуги за нуждите на Община Стара Загора</w:t>
      </w:r>
      <w:r w:rsidRPr="00382735">
        <w:rPr>
          <w:b/>
          <w:szCs w:val="24"/>
          <w:lang w:val="bg-BG"/>
        </w:rPr>
        <w:t>“</w:t>
      </w:r>
      <w:r>
        <w:rPr>
          <w:b/>
          <w:szCs w:val="24"/>
          <w:lang w:val="bg-BG"/>
        </w:rPr>
        <w:t xml:space="preserve"> </w:t>
      </w:r>
      <w:r w:rsidRPr="00E96098">
        <w:rPr>
          <w:szCs w:val="24"/>
          <w:lang w:val="bg-BG"/>
        </w:rPr>
        <w:t>за</w:t>
      </w:r>
      <w:r>
        <w:rPr>
          <w:b/>
          <w:szCs w:val="24"/>
          <w:lang w:val="bg-BG"/>
        </w:rPr>
        <w:t xml:space="preserve"> </w:t>
      </w:r>
      <w:r w:rsidR="00D04817">
        <w:rPr>
          <w:szCs w:val="24"/>
          <w:lang w:val="bg-BG"/>
        </w:rPr>
        <w:t>Обособена позиция №</w:t>
      </w:r>
      <w:r w:rsidR="00085EDC">
        <w:rPr>
          <w:szCs w:val="24"/>
          <w:lang w:val="bg-BG"/>
        </w:rPr>
        <w:t>3</w:t>
      </w:r>
      <w:r w:rsidRPr="002D23AD">
        <w:rPr>
          <w:szCs w:val="24"/>
          <w:lang w:val="bg-BG"/>
        </w:rPr>
        <w:t>:</w:t>
      </w:r>
      <w:r>
        <w:rPr>
          <w:b/>
          <w:szCs w:val="24"/>
          <w:lang w:val="bg-BG"/>
        </w:rPr>
        <w:t xml:space="preserve"> </w:t>
      </w:r>
      <w:r w:rsidR="00085EDC" w:rsidRPr="00085EDC">
        <w:rPr>
          <w:b/>
          <w:szCs w:val="24"/>
          <w:lang w:val="bg-BG"/>
        </w:rPr>
        <w:t>„Застраховка на имущество – имоти, собственост на Община Стара Загора“</w:t>
      </w:r>
      <w:r w:rsidRPr="00B45DC8">
        <w:rPr>
          <w:b/>
          <w:i/>
          <w:szCs w:val="24"/>
          <w:lang w:val="bg-BG"/>
        </w:rPr>
        <w:t>,</w:t>
      </w:r>
      <w:r>
        <w:rPr>
          <w:b/>
          <w:i/>
          <w:szCs w:val="24"/>
          <w:lang w:val="bg-BG"/>
        </w:rPr>
        <w:t xml:space="preserve"> </w:t>
      </w:r>
      <w:r w:rsidRPr="00DB0533">
        <w:rPr>
          <w:spacing w:val="3"/>
          <w:szCs w:val="24"/>
          <w:lang w:val="bg-BG"/>
        </w:rPr>
        <w:t xml:space="preserve">открита с </w:t>
      </w:r>
      <w:r w:rsidRPr="00DB0533">
        <w:rPr>
          <w:b/>
          <w:bCs/>
          <w:szCs w:val="24"/>
          <w:lang w:val="bg-BG"/>
        </w:rPr>
        <w:t>Решение № ……………………201</w:t>
      </w:r>
      <w:r>
        <w:rPr>
          <w:b/>
          <w:bCs/>
          <w:szCs w:val="24"/>
          <w:lang w:val="bg-BG"/>
        </w:rPr>
        <w:t>4</w:t>
      </w:r>
      <w:r w:rsidRPr="00DB0533">
        <w:rPr>
          <w:b/>
          <w:bCs/>
          <w:szCs w:val="24"/>
          <w:lang w:val="bg-BG"/>
        </w:rPr>
        <w:t xml:space="preserve"> 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 xml:space="preserve">, като застраховаме </w:t>
      </w:r>
      <w:r w:rsidR="00085EDC">
        <w:rPr>
          <w:spacing w:val="3"/>
          <w:szCs w:val="24"/>
          <w:lang w:val="bg-BG"/>
        </w:rPr>
        <w:t>следното имущество</w:t>
      </w:r>
      <w:r>
        <w:rPr>
          <w:spacing w:val="3"/>
          <w:szCs w:val="24"/>
          <w:lang w:val="bg-BG"/>
        </w:rPr>
        <w:t>:</w:t>
      </w:r>
    </w:p>
    <w:tbl>
      <w:tblPr>
        <w:tblStyle w:val="TableGrid"/>
        <w:tblW w:w="9781" w:type="dxa"/>
        <w:tblInd w:w="-459" w:type="dxa"/>
        <w:tblLook w:val="04A0" w:firstRow="1" w:lastRow="0" w:firstColumn="1" w:lastColumn="0" w:noHBand="0" w:noVBand="1"/>
      </w:tblPr>
      <w:tblGrid>
        <w:gridCol w:w="1134"/>
        <w:gridCol w:w="8647"/>
      </w:tblGrid>
      <w:tr w:rsidR="00D0755D" w:rsidRPr="00240531" w:rsidTr="00D0755D">
        <w:trPr>
          <w:trHeight w:val="255"/>
        </w:trPr>
        <w:tc>
          <w:tcPr>
            <w:tcW w:w="1134" w:type="dxa"/>
          </w:tcPr>
          <w:p w:rsidR="00D0755D" w:rsidRPr="00085EDC" w:rsidRDefault="00D0755D" w:rsidP="00896396">
            <w:pPr>
              <w:rPr>
                <w:lang w:val="bg-BG"/>
              </w:rPr>
            </w:pPr>
            <w:r>
              <w:rPr>
                <w:lang w:val="bg-BG"/>
              </w:rPr>
              <w:t>№</w:t>
            </w:r>
          </w:p>
        </w:tc>
        <w:tc>
          <w:tcPr>
            <w:tcW w:w="8647" w:type="dxa"/>
            <w:noWrap/>
          </w:tcPr>
          <w:p w:rsidR="00D0755D" w:rsidRPr="00240531" w:rsidRDefault="00D0755D" w:rsidP="00896396">
            <w:r>
              <w:t>Имот</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Административна сграда, УПИ VІІІ, кв. 62</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Сграда-ПСОВ, Имот 164006, Хрищени</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ПИ 377, кв. 18</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171 кв.м, ПИ 114, кв. 21</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І, кв. 58</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Училище, УПИ І, кв. 14</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ІV, кв. 31</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и Здравна служба, ПИ 60, кв.17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Кметство-568.94м2, УПИ V, кв.22</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ПИ 265, кв. 33</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 xml:space="preserve">Кметство 795 </w:t>
            </w:r>
            <w:proofErr w:type="gramStart"/>
            <w:r w:rsidRPr="00240531">
              <w:t>кв.м.,</w:t>
            </w:r>
            <w:proofErr w:type="gramEnd"/>
            <w:r w:rsidRPr="00240531">
              <w:t xml:space="preserve"> УПИ І, кв. 29</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ІІ, кв. 39</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Училище, УПИ ІІ, кв. 39</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Читалище, УПИ ІІ, кв. 39</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Работилница и тоалетна, УПИ ІІ, кв. 39</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и здравна служба, ПИ 151, кв.13</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ХІ, кв. 13</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ЦДГ, УПИ І, кв. 40</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VІІ, кв. 31</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Кметсто и здравна служба, УПИ ХХ, кв. 40</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кв. 37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Кемтство, ПИ 82, кв. 46</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ІІ, кв. 77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ІІ, кв. 37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и здравен дом, УПИ ХІ, кв. 18</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Автоспирка 10.80кв.м, УПИ ХІ, кв.18</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и здравна служба, ПИ 83, кв. 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'Мазе 65.10 кв.м, ПИ 83, кв. 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ПИ 95, кв. 14</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и здравна служба, УПИ ХХV, кв. 22</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Адм. сграда ІІ -ри етаж 346.87м2; УПИ ІV, кв.31</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Културен дом, УПИ ІV, кв. 31</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Здравна служба, ПИ 583, кв. 65</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и здравна служба, УПИ І, кв. 19</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І, кв. 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Читалище, УПИ ХІІІ, кв. 12</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Здравна служба, УПИ ІІ, кв. 24</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 xml:space="preserve">Кметство </w:t>
            </w:r>
            <w:proofErr w:type="gramStart"/>
            <w:r w:rsidRPr="00240531">
              <w:t>83.85кв.м.,</w:t>
            </w:r>
            <w:proofErr w:type="gramEnd"/>
            <w:r w:rsidRPr="00240531">
              <w:t xml:space="preserve"> УПИ ХV, кв. 13 </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Здравна служба-2етаж 39,43кв.м, УПИ ХV), кв. 13</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сутерен 134 кв.м., УПИ ІІ, кв.27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 xml:space="preserve">Кметство '2-ри етаж 145 кв.м </w:t>
            </w:r>
            <w:proofErr w:type="gramStart"/>
            <w:r w:rsidRPr="00240531">
              <w:t>кв.,</w:t>
            </w:r>
            <w:proofErr w:type="gramEnd"/>
            <w:r w:rsidRPr="00240531">
              <w:t xml:space="preserve"> УПИ ІІ, кв. 27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 xml:space="preserve">Кметство таван 96 </w:t>
            </w:r>
            <w:proofErr w:type="gramStart"/>
            <w:r w:rsidRPr="00240531">
              <w:t>кв.м.,</w:t>
            </w:r>
            <w:proofErr w:type="gramEnd"/>
            <w:r w:rsidRPr="00240531">
              <w:t xml:space="preserve"> УПИ ІІ, кв. 27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І, кв. 36</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Здравна служба, ПИ 176, кв. 20</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Кметство-174 м2, УПИ І, кв.21</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и здравна служба, УПИ І, кв. 18</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V, кв. 45</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164, кв. 17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Кметството, ПИ 111, кв. 3</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VІІ, кв. 12</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Читалище, УПИ ІІІ, кв.25</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ПИ 41, кв. 4</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proofErr w:type="gramStart"/>
            <w:r w:rsidRPr="00240531">
              <w:t>Читалище  326.12кв.м</w:t>
            </w:r>
            <w:proofErr w:type="gramEnd"/>
            <w:r w:rsidRPr="00240531">
              <w:t>, ПИ 212, кв. 26</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ПИ 213, кв. 26</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ХІІ, кв. 37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VІ, кв. 5а</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ПИ 99, кв. 17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Сграда-кметство-2ри ет.</w:t>
            </w:r>
            <w:proofErr w:type="gramStart"/>
            <w:r w:rsidRPr="00240531">
              <w:t>;145м2</w:t>
            </w:r>
            <w:proofErr w:type="gramEnd"/>
            <w:r w:rsidRPr="00240531">
              <w:t>, ПИ 106, кв. 1</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Сграда-кметство-сутерен;134м2</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Сграда-кметство-таван;96м2</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Клуб на пенсионера, ПИ 107, кв. 1</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Кметство-146.86 м2, УПИ І, кв. 12</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Мазе-кметство-141.29 м2</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Кметство-78.88 м2, УПИ І, кв. 36</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Кметство, УПИ І, кв. 1</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Адм. офис, УПИ Х, кв. 89, ул. Ангел Кънчев 70</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Община, бул. Цар Симеон Велики 107</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Община /бивша/, бул. Руски 36, кв.1, ПИ 1763</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БГЦ, УПИ І, кв. 525 Три чучура</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Читалище, УПИ ІV, кв. 24, ул.Христо Ботев 101</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 xml:space="preserve">Детска консултация, ул.Св. Княа Борис 43 </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Дом майка и дете, УПИ ХХХІІ, кв. 252</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бул.Руски №44 сутерен 2</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бул.Руски №44 сутерен 1</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бул.Руски №44 партер-1662 кв.м</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бул.Руски №44 първи етаж</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бул.Руски №44 втори етаж</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бул.Руски №44 четвърти етаж</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Адм. сграда, ПИ 1157, кв. 62, ул.Г.С.Раковски 43</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Сграда МДТ 171.59м2, бул. М.М.Кусев 5</w:t>
            </w:r>
          </w:p>
        </w:tc>
      </w:tr>
      <w:tr w:rsidR="00D0755D" w:rsidRPr="00240531" w:rsidTr="00D0755D">
        <w:trPr>
          <w:trHeight w:val="255"/>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r w:rsidRPr="00240531">
              <w:t>Сграда 197м2, УПИ І, кв. 36 Лозенец</w:t>
            </w:r>
          </w:p>
        </w:tc>
      </w:tr>
      <w:tr w:rsidR="00D0755D" w:rsidRPr="00240531" w:rsidTr="00D0755D">
        <w:trPr>
          <w:trHeight w:val="270"/>
        </w:trPr>
        <w:tc>
          <w:tcPr>
            <w:tcW w:w="1134" w:type="dxa"/>
          </w:tcPr>
          <w:p w:rsidR="00D0755D" w:rsidRPr="00240531" w:rsidRDefault="00D0755D" w:rsidP="00085EDC">
            <w:pPr>
              <w:pStyle w:val="ListParagraph"/>
              <w:numPr>
                <w:ilvl w:val="0"/>
                <w:numId w:val="1"/>
              </w:numPr>
            </w:pPr>
          </w:p>
        </w:tc>
        <w:tc>
          <w:tcPr>
            <w:tcW w:w="8647" w:type="dxa"/>
            <w:noWrap/>
            <w:hideMark/>
          </w:tcPr>
          <w:p w:rsidR="00D0755D" w:rsidRPr="00240531" w:rsidRDefault="00D0755D" w:rsidP="00896396">
            <w:proofErr w:type="gramStart"/>
            <w:r w:rsidRPr="00240531">
              <w:t>Сграда ,</w:t>
            </w:r>
            <w:proofErr w:type="gramEnd"/>
            <w:r w:rsidRPr="00240531">
              <w:t xml:space="preserve"> УПИ І, кв. 21ул.Х.Д.Асенов 22; </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Клуб, ПИ 4337, кв. 326, ул.Христо Ботев 4</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Клуб, УПИ VІІІ, кв. 273, ул. Августа Траяна 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навес и работилница, УПИ І, кв. 16 Зора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тоалетни, УПИ І, кв. 16 Зора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Учебна сграда, УПИ І, кв. 16 Зора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Барака 1, УПИ І, кв. 16 Зора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Барака 12, УПИ І, кв. 16 Зора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ГСМ, УПИ І1 кв. 16 Зора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Административна сграда, УПИ І, кв. 16 Зора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тоалетни, УПИ І, кв. 16 Зора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Клуб, ПИ 18, кв. 248, ул.Хан Аспарух 21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15кв.м.,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30 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36 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9кв.м.,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34кв.м.,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23кв.м.,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Склад 15кв.м.,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Склад 92кв.м.,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12кв.м.,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жвотни 12кв.м.,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12кв.м.,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12кв.м.,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12кв.м.,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73кв.(м.,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72кв.м.,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животни 15кв.м.,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Кафе,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Каса портал,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хладилна камера, Зоопарк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Опера, УПИ ІІ, кв. 1, бул.М.М.Кусев 30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Покрит плувен басеин, УПИ І, кв. 170, ул. Ген. Столетов 62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2 етажа,  345кв.м., Стадион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с козирка над трибуни</w:t>
            </w:r>
            <w:proofErr w:type="gramStart"/>
            <w:r w:rsidRPr="00240531">
              <w:rPr>
                <w:rFonts w:ascii="Arial" w:hAnsi="Arial" w:cs="Arial"/>
                <w:sz w:val="20"/>
                <w:lang w:eastAsia="bg-BG"/>
              </w:rPr>
              <w:t>,3</w:t>
            </w:r>
            <w:proofErr w:type="gramEnd"/>
            <w:r w:rsidRPr="00240531">
              <w:rPr>
                <w:rFonts w:ascii="Arial" w:hAnsi="Arial" w:cs="Arial"/>
                <w:sz w:val="20"/>
                <w:lang w:eastAsia="bg-BG"/>
              </w:rPr>
              <w:t xml:space="preserve"> етажа,6625кв.м.  Стадион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13кв.м., Стадион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14кв.м., Стадион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87кв.м., Стадион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43кв.м., Стадион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1844кв.м., Стадион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669кв.м., Стадион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186кв.м., Стадион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26кв.м., Стадино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83кв.м., Стадион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Кладенец с попма 13кв.м., Стадион Берое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Зала на смеха, Парк П.П.Кусев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55кв.м., Парк М.М.Кусев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83кв.м., Парк П.П.Кусев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Залапо борба, УПИ І, кв. 170</w:t>
            </w:r>
            <w:proofErr w:type="gramStart"/>
            <w:r w:rsidRPr="00240531">
              <w:rPr>
                <w:rFonts w:ascii="Arial" w:hAnsi="Arial" w:cs="Arial"/>
                <w:sz w:val="20"/>
                <w:lang w:eastAsia="bg-BG"/>
              </w:rPr>
              <w:t>,  ул.Ген</w:t>
            </w:r>
            <w:proofErr w:type="gramEnd"/>
            <w:r w:rsidRPr="00240531">
              <w:rPr>
                <w:rFonts w:ascii="Arial" w:hAnsi="Arial" w:cs="Arial"/>
                <w:sz w:val="20"/>
                <w:lang w:eastAsia="bg-BG"/>
              </w:rPr>
              <w:t>. Столетов 60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Входна помпена станция т.5.3.1, Имот 164006, з-ще Хрищени</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Решетки т.5.5.2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Въздуходувна т.5.6.7.1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Сграда-ПС за РАУ и ИАУ т.5.6.8</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Сграда-Котелно т.5.7.1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Сграда-Гараж т.5.13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Сграда-Работилница и склад т.5</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Сграда-Уплътняв.обезводн.утайк</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Сграда-Портиерна т.5.16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Сграда-Трафопост т.5.17.1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Сграда-Метантанк т.5.49.1/50.1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Сграда-Хлорат.и контак.резерво</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Училище, УПИ V, кв. 30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Лагер - Баня, УПИ І, кв. 5</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ПАВИЛИОН - 50.44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КУХНЯ СТОЛОВА   - 50.11 кв.м</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Втори етаж от Сграда </w:t>
            </w:r>
            <w:proofErr w:type="gramStart"/>
            <w:r w:rsidRPr="00240531">
              <w:rPr>
                <w:rFonts w:ascii="Arial" w:hAnsi="Arial" w:cs="Arial"/>
                <w:sz w:val="20"/>
                <w:lang w:eastAsia="bg-BG"/>
              </w:rPr>
              <w:t>133кв.м.,</w:t>
            </w:r>
            <w:proofErr w:type="gramEnd"/>
            <w:r w:rsidRPr="00240531">
              <w:rPr>
                <w:rFonts w:ascii="Arial" w:hAnsi="Arial" w:cs="Arial"/>
                <w:sz w:val="20"/>
                <w:lang w:eastAsia="bg-BG"/>
              </w:rPr>
              <w:t xml:space="preserve"> ПИ 3498, кв.2, ул.З. Княжевски 71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Спортна </w:t>
            </w:r>
            <w:proofErr w:type="gramStart"/>
            <w:r w:rsidRPr="00240531">
              <w:rPr>
                <w:rFonts w:ascii="Arial" w:hAnsi="Arial" w:cs="Arial"/>
                <w:sz w:val="20"/>
                <w:lang w:eastAsia="bg-BG"/>
              </w:rPr>
              <w:t>школа  1491</w:t>
            </w:r>
            <w:proofErr w:type="gramEnd"/>
            <w:r w:rsidRPr="00240531">
              <w:rPr>
                <w:rFonts w:ascii="Arial" w:hAnsi="Arial" w:cs="Arial"/>
                <w:sz w:val="20"/>
                <w:lang w:eastAsia="bg-BG"/>
              </w:rPr>
              <w:t xml:space="preserve"> м2, УПИ І, кв. 127, ул.Ангел Кънчев 82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Сграда, 2 етажа, </w:t>
            </w:r>
            <w:proofErr w:type="gramStart"/>
            <w:r w:rsidRPr="00240531">
              <w:rPr>
                <w:rFonts w:ascii="Arial" w:hAnsi="Arial" w:cs="Arial"/>
                <w:sz w:val="20"/>
                <w:lang w:eastAsia="bg-BG"/>
              </w:rPr>
              <w:t>600кв.м.,</w:t>
            </w:r>
            <w:proofErr w:type="gramEnd"/>
            <w:r w:rsidRPr="00240531">
              <w:rPr>
                <w:rFonts w:ascii="Arial" w:hAnsi="Arial" w:cs="Arial"/>
                <w:sz w:val="20"/>
                <w:lang w:eastAsia="bg-BG"/>
              </w:rPr>
              <w:t xml:space="preserve"> местност Каваците, гр. Созопол</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Столова, </w:t>
            </w:r>
            <w:proofErr w:type="gramStart"/>
            <w:r w:rsidRPr="00240531">
              <w:rPr>
                <w:rFonts w:ascii="Arial" w:hAnsi="Arial" w:cs="Arial"/>
                <w:sz w:val="20"/>
                <w:lang w:eastAsia="bg-BG"/>
              </w:rPr>
              <w:t>490кв.м.,</w:t>
            </w:r>
            <w:proofErr w:type="gramEnd"/>
            <w:r w:rsidRPr="00240531">
              <w:rPr>
                <w:rFonts w:ascii="Arial" w:hAnsi="Arial" w:cs="Arial"/>
                <w:sz w:val="20"/>
                <w:lang w:eastAsia="bg-BG"/>
              </w:rPr>
              <w:t xml:space="preserve"> местност Каваците, гр. Стара Загора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Бараки </w:t>
            </w:r>
            <w:proofErr w:type="gramStart"/>
            <w:r w:rsidRPr="00240531">
              <w:rPr>
                <w:rFonts w:ascii="Arial" w:hAnsi="Arial" w:cs="Arial"/>
                <w:sz w:val="20"/>
                <w:lang w:eastAsia="bg-BG"/>
              </w:rPr>
              <w:t>122кв.м.,</w:t>
            </w:r>
            <w:proofErr w:type="gramEnd"/>
            <w:r w:rsidRPr="00240531">
              <w:rPr>
                <w:rFonts w:ascii="Arial" w:hAnsi="Arial" w:cs="Arial"/>
                <w:sz w:val="20"/>
                <w:lang w:eastAsia="bg-BG"/>
              </w:rPr>
              <w:t xml:space="preserve"> местност Каваците, гр. Созопол</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Столова и кунхехски помещения, Имот 041012, м-т Паниците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Хранителен и домакински склад, Имот 042012, м-т Паниците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Спални помещения 140кв.м., Имот 042012, м.т Паниците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Медицински пункт 18кв.м., Имат 042012, м.т Паниците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Барака шофьори 42кв.м., Имот 042012, м-т Паниците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Тоалетна 99кв.м., Имот 042012, м-т Паниците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Спални помещения 140кв.м., Имот 042012, м.т Паниците</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УПИ І, кв. 38</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Гражданска отбрана, УПИ ХХІ, кв. 18</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ПИ 119, кв. 23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ет. 1 373.60кв.м., УПИ VІ, кв14</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ет. 2 366.32кв.м., УПИ VІ, кв14</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'Мазе 71.44кв.м., УПИ VІ, кв.14</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Склад/читалище/31.39кв.м., УПИ VІ,  кв14</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УПИ VІ, кв. 14а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Училище 942 кв.м., УПИ V, кв.11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Училище, ПИ 350, кв. 30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Стадион</w:t>
            </w:r>
            <w:proofErr w:type="gramStart"/>
            <w:r w:rsidRPr="00240531">
              <w:rPr>
                <w:rFonts w:ascii="Arial" w:hAnsi="Arial" w:cs="Arial"/>
                <w:sz w:val="20"/>
                <w:lang w:eastAsia="bg-BG"/>
              </w:rPr>
              <w:t>,съблекалня</w:t>
            </w:r>
            <w:proofErr w:type="gramEnd"/>
            <w:r w:rsidRPr="00240531">
              <w:rPr>
                <w:rFonts w:ascii="Arial" w:hAnsi="Arial" w:cs="Arial"/>
                <w:sz w:val="20"/>
                <w:lang w:eastAsia="bg-BG"/>
              </w:rPr>
              <w:t>, УПИ І, кв. 3а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Училище 350 </w:t>
            </w:r>
            <w:proofErr w:type="gramStart"/>
            <w:r w:rsidRPr="00240531">
              <w:rPr>
                <w:rFonts w:ascii="Arial" w:hAnsi="Arial" w:cs="Arial"/>
                <w:sz w:val="20"/>
                <w:lang w:eastAsia="bg-BG"/>
              </w:rPr>
              <w:t>кв.м.,</w:t>
            </w:r>
            <w:proofErr w:type="gramEnd"/>
            <w:r w:rsidRPr="00240531">
              <w:rPr>
                <w:rFonts w:ascii="Arial" w:hAnsi="Arial" w:cs="Arial"/>
                <w:sz w:val="20"/>
                <w:lang w:eastAsia="bg-BG"/>
              </w:rPr>
              <w:t xml:space="preserve"> УПИ ІІІ, кв. 29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Читалище 530 </w:t>
            </w:r>
            <w:proofErr w:type="gramStart"/>
            <w:r w:rsidRPr="00240531">
              <w:rPr>
                <w:rFonts w:ascii="Arial" w:hAnsi="Arial" w:cs="Arial"/>
                <w:sz w:val="20"/>
                <w:lang w:eastAsia="bg-BG"/>
              </w:rPr>
              <w:t>кв.м.,</w:t>
            </w:r>
            <w:proofErr w:type="gramEnd"/>
            <w:r w:rsidRPr="00240531">
              <w:rPr>
                <w:rFonts w:ascii="Arial" w:hAnsi="Arial" w:cs="Arial"/>
                <w:sz w:val="20"/>
                <w:lang w:eastAsia="bg-BG"/>
              </w:rPr>
              <w:t xml:space="preserve"> УПИ ІІ, кв. 34</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Здравна служба, УПИ ХІ, кв. 33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Младежки дом и риуална зала 1021</w:t>
            </w:r>
            <w:proofErr w:type="gramStart"/>
            <w:r w:rsidRPr="00240531">
              <w:rPr>
                <w:rFonts w:ascii="Arial" w:hAnsi="Arial" w:cs="Arial"/>
                <w:sz w:val="20"/>
                <w:lang w:eastAsia="bg-BG"/>
              </w:rPr>
              <w:t>,51м2</w:t>
            </w:r>
            <w:proofErr w:type="gramEnd"/>
            <w:r w:rsidRPr="00240531">
              <w:rPr>
                <w:rFonts w:ascii="Arial" w:hAnsi="Arial" w:cs="Arial"/>
                <w:sz w:val="20"/>
                <w:lang w:eastAsia="bg-BG"/>
              </w:rPr>
              <w:t>, УПИ VІ, кв. 39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Училище </w:t>
            </w:r>
            <w:proofErr w:type="gramStart"/>
            <w:r w:rsidRPr="00240531">
              <w:rPr>
                <w:rFonts w:ascii="Arial" w:hAnsi="Arial" w:cs="Arial"/>
                <w:sz w:val="20"/>
                <w:lang w:eastAsia="bg-BG"/>
              </w:rPr>
              <w:t>1565кв.м.,</w:t>
            </w:r>
            <w:proofErr w:type="gramEnd"/>
            <w:r w:rsidRPr="00240531">
              <w:rPr>
                <w:rFonts w:ascii="Arial" w:hAnsi="Arial" w:cs="Arial"/>
                <w:sz w:val="20"/>
                <w:lang w:eastAsia="bg-BG"/>
              </w:rPr>
              <w:t xml:space="preserve"> УПИ ІІ, кв. 39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Читалище </w:t>
            </w:r>
            <w:proofErr w:type="gramStart"/>
            <w:r w:rsidRPr="00240531">
              <w:rPr>
                <w:rFonts w:ascii="Arial" w:hAnsi="Arial" w:cs="Arial"/>
                <w:sz w:val="20"/>
                <w:lang w:eastAsia="bg-BG"/>
              </w:rPr>
              <w:t>1240кв.м.,</w:t>
            </w:r>
            <w:proofErr w:type="gramEnd"/>
            <w:r w:rsidRPr="00240531">
              <w:rPr>
                <w:rFonts w:ascii="Arial" w:hAnsi="Arial" w:cs="Arial"/>
                <w:sz w:val="20"/>
                <w:lang w:eastAsia="bg-BG"/>
              </w:rPr>
              <w:t xml:space="preserve"> УПИ ІІ, кв. 39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Училище, ПИ 55, кв. 10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ПИ 283, кв. 19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Спортен комплекс, УПИ ІV, .кв.30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Тоалетна /сп.комплекс/ 17.28кв.м, УПИ ІV, кв. 30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2 етажа, УПИ І, кв. 17</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Сграда-90 </w:t>
            </w:r>
            <w:proofErr w:type="gramStart"/>
            <w:r w:rsidRPr="00240531">
              <w:rPr>
                <w:rFonts w:ascii="Arial" w:hAnsi="Arial" w:cs="Arial"/>
                <w:sz w:val="20"/>
                <w:lang w:eastAsia="bg-BG"/>
              </w:rPr>
              <w:t>кв.м.,</w:t>
            </w:r>
            <w:proofErr w:type="gramEnd"/>
            <w:r w:rsidRPr="00240531">
              <w:rPr>
                <w:rFonts w:ascii="Arial" w:hAnsi="Arial" w:cs="Arial"/>
                <w:sz w:val="20"/>
                <w:lang w:eastAsia="bg-BG"/>
              </w:rPr>
              <w:t xml:space="preserve"> УПИ Х, кв. 20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proofErr w:type="gramStart"/>
            <w:r w:rsidRPr="00240531">
              <w:rPr>
                <w:rFonts w:ascii="Arial" w:hAnsi="Arial" w:cs="Arial"/>
                <w:sz w:val="20"/>
                <w:lang w:eastAsia="bg-BG"/>
              </w:rPr>
              <w:t>Сграда  1847г</w:t>
            </w:r>
            <w:proofErr w:type="gramEnd"/>
            <w:r w:rsidRPr="00240531">
              <w:rPr>
                <w:rFonts w:ascii="Arial" w:hAnsi="Arial" w:cs="Arial"/>
                <w:sz w:val="20"/>
                <w:lang w:eastAsia="bg-BG"/>
              </w:rPr>
              <w:t xml:space="preserve">. </w:t>
            </w:r>
            <w:proofErr w:type="gramStart"/>
            <w:r w:rsidRPr="00240531">
              <w:rPr>
                <w:rFonts w:ascii="Arial" w:hAnsi="Arial" w:cs="Arial"/>
                <w:sz w:val="20"/>
                <w:lang w:eastAsia="bg-BG"/>
              </w:rPr>
              <w:t>62.28кв.м.,</w:t>
            </w:r>
            <w:proofErr w:type="gramEnd"/>
            <w:r w:rsidRPr="00240531">
              <w:rPr>
                <w:rFonts w:ascii="Arial" w:hAnsi="Arial" w:cs="Arial"/>
                <w:sz w:val="20"/>
                <w:lang w:eastAsia="bg-BG"/>
              </w:rPr>
              <w:t xml:space="preserve"> УПИ Музей, кв. 19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Сграда </w:t>
            </w:r>
            <w:proofErr w:type="gramStart"/>
            <w:r w:rsidRPr="00240531">
              <w:rPr>
                <w:rFonts w:ascii="Arial" w:hAnsi="Arial" w:cs="Arial"/>
                <w:sz w:val="20"/>
                <w:lang w:eastAsia="bg-BG"/>
              </w:rPr>
              <w:t>1847г.47.38кв.м.,</w:t>
            </w:r>
            <w:proofErr w:type="gramEnd"/>
            <w:r w:rsidRPr="00240531">
              <w:rPr>
                <w:rFonts w:ascii="Arial" w:hAnsi="Arial" w:cs="Arial"/>
                <w:sz w:val="20"/>
                <w:lang w:eastAsia="bg-BG"/>
              </w:rPr>
              <w:t xml:space="preserve"> УПИ Музей, кв. 19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Навес 1847г. 18.40кв.м, УПИ Музей, кв. 19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Читалище </w:t>
            </w:r>
            <w:proofErr w:type="gramStart"/>
            <w:r w:rsidRPr="00240531">
              <w:rPr>
                <w:rFonts w:ascii="Arial" w:hAnsi="Arial" w:cs="Arial"/>
                <w:sz w:val="20"/>
                <w:lang w:eastAsia="bg-BG"/>
              </w:rPr>
              <w:t>383.25кв.м.,</w:t>
            </w:r>
            <w:proofErr w:type="gramEnd"/>
            <w:r w:rsidRPr="00240531">
              <w:rPr>
                <w:rFonts w:ascii="Arial" w:hAnsi="Arial" w:cs="Arial"/>
                <w:sz w:val="20"/>
                <w:lang w:eastAsia="bg-BG"/>
              </w:rPr>
              <w:t xml:space="preserve"> ПИ 171,  кв. 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Съблекалня стадиона, УПИ VІІІ, кв. 76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Училище 663 кв. </w:t>
            </w:r>
            <w:proofErr w:type="gramStart"/>
            <w:r w:rsidRPr="00240531">
              <w:rPr>
                <w:rFonts w:ascii="Arial" w:hAnsi="Arial" w:cs="Arial"/>
                <w:sz w:val="20"/>
                <w:lang w:eastAsia="bg-BG"/>
              </w:rPr>
              <w:t>м.,</w:t>
            </w:r>
            <w:proofErr w:type="gramEnd"/>
            <w:r w:rsidRPr="00240531">
              <w:rPr>
                <w:rFonts w:ascii="Arial" w:hAnsi="Arial" w:cs="Arial"/>
                <w:sz w:val="20"/>
                <w:lang w:eastAsia="bg-BG"/>
              </w:rPr>
              <w:t xml:space="preserve"> УПИ І, кв. 36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Читалищна сграда </w:t>
            </w:r>
            <w:proofErr w:type="gramStart"/>
            <w:r w:rsidRPr="00240531">
              <w:rPr>
                <w:rFonts w:ascii="Arial" w:hAnsi="Arial" w:cs="Arial"/>
                <w:sz w:val="20"/>
                <w:lang w:eastAsia="bg-BG"/>
              </w:rPr>
              <w:t>630кв.м.,</w:t>
            </w:r>
            <w:proofErr w:type="gramEnd"/>
            <w:r w:rsidRPr="00240531">
              <w:rPr>
                <w:rFonts w:ascii="Arial" w:hAnsi="Arial" w:cs="Arial"/>
                <w:sz w:val="20"/>
                <w:lang w:eastAsia="bg-BG"/>
              </w:rPr>
              <w:t xml:space="preserve"> УПИ, кв. 37</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Здравна служба </w:t>
            </w:r>
            <w:proofErr w:type="gramStart"/>
            <w:r w:rsidRPr="00240531">
              <w:rPr>
                <w:rFonts w:ascii="Arial" w:hAnsi="Arial" w:cs="Arial"/>
                <w:sz w:val="20"/>
                <w:lang w:eastAsia="bg-BG"/>
              </w:rPr>
              <w:t>113.20кв.м.,</w:t>
            </w:r>
            <w:proofErr w:type="gramEnd"/>
            <w:r w:rsidRPr="00240531">
              <w:rPr>
                <w:rFonts w:ascii="Arial" w:hAnsi="Arial" w:cs="Arial"/>
                <w:sz w:val="20"/>
                <w:lang w:eastAsia="bg-BG"/>
              </w:rPr>
              <w:t xml:space="preserve"> УПИ Читалище, кв. 46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Къща-музей, УПИ VІІІ, кв. 44</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I ет. 432.12кв.м., УПИ Читалище, кв.46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Читалище-II-ет.545.30кв.м., УПИ Читалище, кв.46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79,20кв.м, ПИ 147, кв.16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УПИ ХХ, кв. 16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УПИ ІV-149, кв. 27</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Читалище 120.55 </w:t>
            </w:r>
            <w:proofErr w:type="gramStart"/>
            <w:r w:rsidRPr="00240531">
              <w:rPr>
                <w:rFonts w:ascii="Arial" w:hAnsi="Arial" w:cs="Arial"/>
                <w:sz w:val="20"/>
                <w:lang w:eastAsia="bg-BG"/>
              </w:rPr>
              <w:t>кв.м.,</w:t>
            </w:r>
            <w:proofErr w:type="gramEnd"/>
            <w:r w:rsidRPr="00240531">
              <w:rPr>
                <w:rFonts w:ascii="Arial" w:hAnsi="Arial" w:cs="Arial"/>
                <w:sz w:val="20"/>
                <w:lang w:eastAsia="bg-BG"/>
              </w:rPr>
              <w:t xml:space="preserve"> ПИ 171, кв. 12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с мазе 434.54 кв.м, УПИ ХХV, кв. 22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Културен дом, УПИ ІV, кв. 31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2 етажа 418кв.м., ПИ 104, кв.16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Читалищна сграда 2 етаж, УПИ ХІІІ, кв. 20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Тоалетна кметство-19,20кв.м., УПИ ХV, кв. 13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Автоспирка 21кв.м., ПИ 286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на 2ет 350.15м, УПИ Х, кв.20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тоалетна/читалище/, УПИ Х, кв.20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Автоспирка </w:t>
            </w:r>
            <w:proofErr w:type="gramStart"/>
            <w:r w:rsidRPr="00240531">
              <w:rPr>
                <w:rFonts w:ascii="Arial" w:hAnsi="Arial" w:cs="Arial"/>
                <w:sz w:val="20"/>
                <w:lang w:eastAsia="bg-BG"/>
              </w:rPr>
              <w:t>29кв.м.,</w:t>
            </w:r>
            <w:proofErr w:type="gramEnd"/>
            <w:r w:rsidRPr="00240531">
              <w:rPr>
                <w:rFonts w:ascii="Arial" w:hAnsi="Arial" w:cs="Arial"/>
                <w:sz w:val="20"/>
                <w:lang w:eastAsia="bg-BG"/>
              </w:rPr>
              <w:t xml:space="preserve"> ПИ 386, кв. 19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Читалище </w:t>
            </w:r>
            <w:proofErr w:type="gramStart"/>
            <w:r w:rsidRPr="00240531">
              <w:rPr>
                <w:rFonts w:ascii="Arial" w:hAnsi="Arial" w:cs="Arial"/>
                <w:sz w:val="20"/>
                <w:lang w:eastAsia="bg-BG"/>
              </w:rPr>
              <w:t>1ет.331.16кв.м.,</w:t>
            </w:r>
            <w:proofErr w:type="gramEnd"/>
            <w:r w:rsidRPr="00240531">
              <w:rPr>
                <w:rFonts w:ascii="Arial" w:hAnsi="Arial" w:cs="Arial"/>
                <w:sz w:val="20"/>
                <w:lang w:eastAsia="bg-BG"/>
              </w:rPr>
              <w:t xml:space="preserve"> УПИ ІV, кв. 29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Склад/читалище/-82.79кв.м., УПИ ІV, кв. 29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Читалище </w:t>
            </w:r>
            <w:proofErr w:type="gramStart"/>
            <w:r w:rsidRPr="00240531">
              <w:rPr>
                <w:rFonts w:ascii="Arial" w:hAnsi="Arial" w:cs="Arial"/>
                <w:sz w:val="20"/>
                <w:lang w:eastAsia="bg-BG"/>
              </w:rPr>
              <w:t>117.75кв.м.,</w:t>
            </w:r>
            <w:proofErr w:type="gramEnd"/>
            <w:r w:rsidRPr="00240531">
              <w:rPr>
                <w:rFonts w:ascii="Arial" w:hAnsi="Arial" w:cs="Arial"/>
                <w:sz w:val="20"/>
                <w:lang w:eastAsia="bg-BG"/>
              </w:rPr>
              <w:t xml:space="preserve"> УПИ І, кв. 20</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Кметство, УПИ І, кв. 36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Кметство мазе  11,25м2, УПИ І, кв.36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proofErr w:type="gramStart"/>
            <w:r w:rsidRPr="00240531">
              <w:rPr>
                <w:rFonts w:ascii="Arial" w:hAnsi="Arial" w:cs="Arial"/>
                <w:sz w:val="20"/>
                <w:lang w:eastAsia="bg-BG"/>
              </w:rPr>
              <w:t>Читалище  285.42м2</w:t>
            </w:r>
            <w:proofErr w:type="gramEnd"/>
            <w:r w:rsidRPr="00240531">
              <w:rPr>
                <w:rFonts w:ascii="Arial" w:hAnsi="Arial" w:cs="Arial"/>
                <w:sz w:val="20"/>
                <w:lang w:eastAsia="bg-BG"/>
              </w:rPr>
              <w:t>, ПИ 147, кв. 20а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Склад </w:t>
            </w:r>
            <w:proofErr w:type="gramStart"/>
            <w:r w:rsidRPr="00240531">
              <w:rPr>
                <w:rFonts w:ascii="Arial" w:hAnsi="Arial" w:cs="Arial"/>
                <w:sz w:val="20"/>
                <w:lang w:eastAsia="bg-BG"/>
              </w:rPr>
              <w:t>25.20м2 ,</w:t>
            </w:r>
            <w:proofErr w:type="gramEnd"/>
            <w:r w:rsidRPr="00240531">
              <w:rPr>
                <w:rFonts w:ascii="Arial" w:hAnsi="Arial" w:cs="Arial"/>
                <w:sz w:val="20"/>
                <w:lang w:eastAsia="bg-BG"/>
              </w:rPr>
              <w:t xml:space="preserve"> ПИ 147, кв. 20а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Помещение 8.75м2, ПИ 147, кв. 20а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Тоалетна 7.50м2, ПИ 147, кв. 20а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Училище, ПИ 213, кв.22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Културен дом </w:t>
            </w:r>
            <w:proofErr w:type="gramStart"/>
            <w:r w:rsidRPr="00240531">
              <w:rPr>
                <w:rFonts w:ascii="Arial" w:hAnsi="Arial" w:cs="Arial"/>
                <w:sz w:val="20"/>
                <w:lang w:eastAsia="bg-BG"/>
              </w:rPr>
              <w:t>303,03кв.м.,</w:t>
            </w:r>
            <w:proofErr w:type="gramEnd"/>
            <w:r w:rsidRPr="00240531">
              <w:rPr>
                <w:rFonts w:ascii="Arial" w:hAnsi="Arial" w:cs="Arial"/>
                <w:sz w:val="20"/>
                <w:lang w:eastAsia="bg-BG"/>
              </w:rPr>
              <w:t xml:space="preserve"> ПИ 60, кв. 13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Кметство, УПИ І, кв. 11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Библиотека </w:t>
            </w:r>
            <w:proofErr w:type="gramStart"/>
            <w:r w:rsidRPr="00240531">
              <w:rPr>
                <w:rFonts w:ascii="Arial" w:hAnsi="Arial" w:cs="Arial"/>
                <w:sz w:val="20"/>
                <w:lang w:eastAsia="bg-BG"/>
              </w:rPr>
              <w:t>35кв.м.,</w:t>
            </w:r>
            <w:proofErr w:type="gramEnd"/>
            <w:r w:rsidRPr="00240531">
              <w:rPr>
                <w:rFonts w:ascii="Arial" w:hAnsi="Arial" w:cs="Arial"/>
                <w:sz w:val="20"/>
                <w:lang w:eastAsia="bg-BG"/>
              </w:rPr>
              <w:t xml:space="preserve"> ПИ 138, кв. 25</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Здравна служба </w:t>
            </w:r>
            <w:proofErr w:type="gramStart"/>
            <w:r w:rsidRPr="00240531">
              <w:rPr>
                <w:rFonts w:ascii="Arial" w:hAnsi="Arial" w:cs="Arial"/>
                <w:sz w:val="20"/>
                <w:lang w:eastAsia="bg-BG"/>
              </w:rPr>
              <w:t>39кв.м.,</w:t>
            </w:r>
            <w:proofErr w:type="gramEnd"/>
            <w:r w:rsidRPr="00240531">
              <w:rPr>
                <w:rFonts w:ascii="Arial" w:hAnsi="Arial" w:cs="Arial"/>
                <w:sz w:val="20"/>
                <w:lang w:eastAsia="bg-BG"/>
              </w:rPr>
              <w:t xml:space="preserve"> ПИ 138, кв. 25</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Клуб </w:t>
            </w:r>
            <w:proofErr w:type="gramStart"/>
            <w:r w:rsidRPr="00240531">
              <w:rPr>
                <w:rFonts w:ascii="Arial" w:hAnsi="Arial" w:cs="Arial"/>
                <w:sz w:val="20"/>
                <w:lang w:eastAsia="bg-BG"/>
              </w:rPr>
              <w:t>46кв.м.,</w:t>
            </w:r>
            <w:proofErr w:type="gramEnd"/>
            <w:r w:rsidRPr="00240531">
              <w:rPr>
                <w:rFonts w:ascii="Arial" w:hAnsi="Arial" w:cs="Arial"/>
                <w:sz w:val="20"/>
                <w:lang w:eastAsia="bg-BG"/>
              </w:rPr>
              <w:t xml:space="preserve"> ПИ 138, кв. 25</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Помещение </w:t>
            </w:r>
            <w:proofErr w:type="gramStart"/>
            <w:r w:rsidRPr="00240531">
              <w:rPr>
                <w:rFonts w:ascii="Arial" w:hAnsi="Arial" w:cs="Arial"/>
                <w:sz w:val="20"/>
                <w:lang w:eastAsia="bg-BG"/>
              </w:rPr>
              <w:t>6.50кв.м.,</w:t>
            </w:r>
            <w:proofErr w:type="gramEnd"/>
            <w:r w:rsidRPr="00240531">
              <w:rPr>
                <w:rFonts w:ascii="Arial" w:hAnsi="Arial" w:cs="Arial"/>
                <w:sz w:val="20"/>
                <w:lang w:eastAsia="bg-BG"/>
              </w:rPr>
              <w:t xml:space="preserve"> ПИ 138, кв. 25</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Здравна служба, УПИ VІІІ, кв. 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Кметство </w:t>
            </w:r>
            <w:proofErr w:type="gramStart"/>
            <w:r w:rsidRPr="00240531">
              <w:rPr>
                <w:rFonts w:ascii="Arial" w:hAnsi="Arial" w:cs="Arial"/>
                <w:sz w:val="20"/>
                <w:lang w:eastAsia="bg-BG"/>
              </w:rPr>
              <w:t>45.96кв.м.,</w:t>
            </w:r>
            <w:proofErr w:type="gramEnd"/>
            <w:r w:rsidRPr="00240531">
              <w:rPr>
                <w:rFonts w:ascii="Arial" w:hAnsi="Arial" w:cs="Arial"/>
                <w:sz w:val="20"/>
                <w:lang w:eastAsia="bg-BG"/>
              </w:rPr>
              <w:t xml:space="preserve"> ПИ 175, кв. 37</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Кметство мазе </w:t>
            </w:r>
            <w:proofErr w:type="gramStart"/>
            <w:r w:rsidRPr="00240531">
              <w:rPr>
                <w:rFonts w:ascii="Arial" w:hAnsi="Arial" w:cs="Arial"/>
                <w:sz w:val="20"/>
                <w:lang w:eastAsia="bg-BG"/>
              </w:rPr>
              <w:t>25.20кв.м.,</w:t>
            </w:r>
            <w:proofErr w:type="gramEnd"/>
            <w:r w:rsidRPr="00240531">
              <w:rPr>
                <w:rFonts w:ascii="Arial" w:hAnsi="Arial" w:cs="Arial"/>
                <w:sz w:val="20"/>
                <w:lang w:eastAsia="bg-BG"/>
              </w:rPr>
              <w:t xml:space="preserve"> ПИ 175, кв. 37</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'I-ет. 616.62кв.м, ПИ 267, кв. 12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Читалище 'II-ет. </w:t>
            </w:r>
            <w:proofErr w:type="gramStart"/>
            <w:r w:rsidRPr="00240531">
              <w:rPr>
                <w:rFonts w:ascii="Arial" w:hAnsi="Arial" w:cs="Arial"/>
                <w:sz w:val="20"/>
                <w:lang w:eastAsia="bg-BG"/>
              </w:rPr>
              <w:t>586.22кв.м.,</w:t>
            </w:r>
            <w:proofErr w:type="gramEnd"/>
            <w:r w:rsidRPr="00240531">
              <w:rPr>
                <w:rFonts w:ascii="Arial" w:hAnsi="Arial" w:cs="Arial"/>
                <w:sz w:val="20"/>
                <w:lang w:eastAsia="bg-BG"/>
              </w:rPr>
              <w:t xml:space="preserve"> ПИ 267, кв. 12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Мазе 712.26кв.м., ПИ 267, кв.12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Училище, ПИ 136, кв. 19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Сграда-закуски, ПИ 136, кв. 19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Тоалетна училище, ПИ 136, кв. 19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ЦДГ, УПИ ІІ, кв. 12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Сграда съблекалня </w:t>
            </w:r>
            <w:proofErr w:type="gramStart"/>
            <w:r w:rsidRPr="00240531">
              <w:rPr>
                <w:rFonts w:ascii="Arial" w:hAnsi="Arial" w:cs="Arial"/>
                <w:sz w:val="20"/>
                <w:lang w:eastAsia="bg-BG"/>
              </w:rPr>
              <w:t>176кв.м.,</w:t>
            </w:r>
            <w:proofErr w:type="gramEnd"/>
            <w:r w:rsidRPr="00240531">
              <w:rPr>
                <w:rFonts w:ascii="Arial" w:hAnsi="Arial" w:cs="Arial"/>
                <w:sz w:val="20"/>
                <w:lang w:eastAsia="bg-BG"/>
              </w:rPr>
              <w:t xml:space="preserve"> УПИ І, кв. 18 Плаж</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Сграда съблекалня </w:t>
            </w:r>
            <w:proofErr w:type="gramStart"/>
            <w:r w:rsidRPr="00240531">
              <w:rPr>
                <w:rFonts w:ascii="Arial" w:hAnsi="Arial" w:cs="Arial"/>
                <w:sz w:val="20"/>
                <w:lang w:eastAsia="bg-BG"/>
              </w:rPr>
              <w:t>205кв.м.,</w:t>
            </w:r>
            <w:proofErr w:type="gramEnd"/>
            <w:r w:rsidRPr="00240531">
              <w:rPr>
                <w:rFonts w:ascii="Arial" w:hAnsi="Arial" w:cs="Arial"/>
                <w:sz w:val="20"/>
                <w:lang w:eastAsia="bg-BG"/>
              </w:rPr>
              <w:t xml:space="preserve"> УПИ І, кв. 18, Плаж</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Сграда </w:t>
            </w:r>
            <w:proofErr w:type="gramStart"/>
            <w:r w:rsidRPr="00240531">
              <w:rPr>
                <w:rFonts w:ascii="Arial" w:hAnsi="Arial" w:cs="Arial"/>
                <w:sz w:val="20"/>
                <w:lang w:eastAsia="bg-BG"/>
              </w:rPr>
              <w:t>26кв.м.,</w:t>
            </w:r>
            <w:proofErr w:type="gramEnd"/>
            <w:r w:rsidRPr="00240531">
              <w:rPr>
                <w:rFonts w:ascii="Arial" w:hAnsi="Arial" w:cs="Arial"/>
                <w:sz w:val="20"/>
                <w:lang w:eastAsia="bg-BG"/>
              </w:rPr>
              <w:t xml:space="preserve"> УПИ І, кв. 18, Плаж</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Сграда </w:t>
            </w:r>
            <w:proofErr w:type="gramStart"/>
            <w:r w:rsidRPr="00240531">
              <w:rPr>
                <w:rFonts w:ascii="Arial" w:hAnsi="Arial" w:cs="Arial"/>
                <w:sz w:val="20"/>
                <w:lang w:eastAsia="bg-BG"/>
              </w:rPr>
              <w:t>14кв.м.,</w:t>
            </w:r>
            <w:proofErr w:type="gramEnd"/>
            <w:r w:rsidRPr="00240531">
              <w:rPr>
                <w:rFonts w:ascii="Arial" w:hAnsi="Arial" w:cs="Arial"/>
                <w:sz w:val="20"/>
                <w:lang w:eastAsia="bg-BG"/>
              </w:rPr>
              <w:t xml:space="preserve"> УПИ І, кв. 18, Плаж</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Баня, ПИ 113, кв. 17</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Помпена станция, ПИ 113, кв. 17</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Агрегатно, ПИ 113, кв. 17</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Библиотека, ПИ 110, кв. 17</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Клуб 80кв.м., ПИ 107, кв.2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71.71кв.м, ПИ 79, кв. 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Пристройка към читалище </w:t>
            </w:r>
            <w:proofErr w:type="gramStart"/>
            <w:r w:rsidRPr="00240531">
              <w:rPr>
                <w:rFonts w:ascii="Arial" w:hAnsi="Arial" w:cs="Arial"/>
                <w:sz w:val="20"/>
                <w:lang w:eastAsia="bg-BG"/>
              </w:rPr>
              <w:t>154.40кв.м.,</w:t>
            </w:r>
            <w:proofErr w:type="gramEnd"/>
            <w:r w:rsidRPr="00240531">
              <w:rPr>
                <w:rFonts w:ascii="Arial" w:hAnsi="Arial" w:cs="Arial"/>
                <w:sz w:val="20"/>
                <w:lang w:eastAsia="bg-BG"/>
              </w:rPr>
              <w:t xml:space="preserve"> ПИ 79, кв. 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Училище 410 </w:t>
            </w:r>
            <w:proofErr w:type="gramStart"/>
            <w:r w:rsidRPr="00240531">
              <w:rPr>
                <w:rFonts w:ascii="Arial" w:hAnsi="Arial" w:cs="Arial"/>
                <w:sz w:val="20"/>
                <w:lang w:eastAsia="bg-BG"/>
              </w:rPr>
              <w:t>кв.м.,</w:t>
            </w:r>
            <w:proofErr w:type="gramEnd"/>
            <w:r w:rsidRPr="00240531">
              <w:rPr>
                <w:rFonts w:ascii="Arial" w:hAnsi="Arial" w:cs="Arial"/>
                <w:sz w:val="20"/>
                <w:lang w:eastAsia="bg-BG"/>
              </w:rPr>
              <w:t xml:space="preserve"> УПИ Училище, кв. 29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УПИ І, кв. 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Здравна служба и склад, ПИ 407, кв. 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Обществени тоалетни, УПИ І, кв. 8 Индустриален</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Колодрум Сграда </w:t>
            </w:r>
            <w:proofErr w:type="gramStart"/>
            <w:r w:rsidRPr="00240531">
              <w:rPr>
                <w:rFonts w:ascii="Arial" w:hAnsi="Arial" w:cs="Arial"/>
                <w:sz w:val="20"/>
                <w:lang w:eastAsia="bg-BG"/>
              </w:rPr>
              <w:t>35кв.м.,</w:t>
            </w:r>
            <w:proofErr w:type="gramEnd"/>
            <w:r w:rsidRPr="00240531">
              <w:rPr>
                <w:rFonts w:ascii="Arial" w:hAnsi="Arial" w:cs="Arial"/>
                <w:sz w:val="20"/>
                <w:lang w:eastAsia="bg-BG"/>
              </w:rPr>
              <w:t xml:space="preserve"> УПИ VІІ, кв. 8 Индустриален</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Колодрум Сграда </w:t>
            </w:r>
            <w:proofErr w:type="gramStart"/>
            <w:r w:rsidRPr="00240531">
              <w:rPr>
                <w:rFonts w:ascii="Arial" w:hAnsi="Arial" w:cs="Arial"/>
                <w:sz w:val="20"/>
                <w:lang w:eastAsia="bg-BG"/>
              </w:rPr>
              <w:t>477кв.м.,</w:t>
            </w:r>
            <w:proofErr w:type="gramEnd"/>
            <w:r w:rsidRPr="00240531">
              <w:rPr>
                <w:rFonts w:ascii="Arial" w:hAnsi="Arial" w:cs="Arial"/>
                <w:sz w:val="20"/>
                <w:lang w:eastAsia="bg-BG"/>
              </w:rPr>
              <w:t xml:space="preserve"> УПИ VІІ, кв. 8 Индустриален</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Колодрум Сграда </w:t>
            </w:r>
            <w:proofErr w:type="gramStart"/>
            <w:r w:rsidRPr="00240531">
              <w:rPr>
                <w:rFonts w:ascii="Arial" w:hAnsi="Arial" w:cs="Arial"/>
                <w:sz w:val="20"/>
                <w:lang w:eastAsia="bg-BG"/>
              </w:rPr>
              <w:t>148кв.м.,</w:t>
            </w:r>
            <w:proofErr w:type="gramEnd"/>
            <w:r w:rsidRPr="00240531">
              <w:rPr>
                <w:rFonts w:ascii="Arial" w:hAnsi="Arial" w:cs="Arial"/>
                <w:sz w:val="20"/>
                <w:lang w:eastAsia="bg-BG"/>
              </w:rPr>
              <w:t xml:space="preserve"> УПИ VІІ, кв. 8 Индустриален</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Колодрум Гаражи </w:t>
            </w:r>
            <w:proofErr w:type="gramStart"/>
            <w:r w:rsidRPr="00240531">
              <w:rPr>
                <w:rFonts w:ascii="Arial" w:hAnsi="Arial" w:cs="Arial"/>
                <w:sz w:val="20"/>
                <w:lang w:eastAsia="bg-BG"/>
              </w:rPr>
              <w:t>43кв.м.,</w:t>
            </w:r>
            <w:proofErr w:type="gramEnd"/>
            <w:r w:rsidRPr="00240531">
              <w:rPr>
                <w:rFonts w:ascii="Arial" w:hAnsi="Arial" w:cs="Arial"/>
                <w:sz w:val="20"/>
                <w:lang w:eastAsia="bg-BG"/>
              </w:rPr>
              <w:t xml:space="preserve"> УПИ VІІ, кв. 8 Индустриален</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Стадион Сграда 9м2, УПИ І, кв. 497 Кольо Ганчев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Стадион Сграда 64м2, УПИ І, кв. 497 Кольо Ганчев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Стадион Сграда 44м2, УПИ І, кв. 497 Кольо Ганчев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2 етажа</w:t>
            </w:r>
            <w:proofErr w:type="gramStart"/>
            <w:r w:rsidRPr="00240531">
              <w:rPr>
                <w:rFonts w:ascii="Arial" w:hAnsi="Arial" w:cs="Arial"/>
                <w:sz w:val="20"/>
                <w:lang w:eastAsia="bg-BG"/>
              </w:rPr>
              <w:t>,  252кв.м</w:t>
            </w:r>
            <w:proofErr w:type="gramEnd"/>
            <w:r w:rsidRPr="00240531">
              <w:rPr>
                <w:rFonts w:ascii="Arial" w:hAnsi="Arial" w:cs="Arial"/>
                <w:sz w:val="20"/>
                <w:lang w:eastAsia="bg-BG"/>
              </w:rPr>
              <w:t>., УПИ V, кв. 8301, ул.Х.Д.Асенов 83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Сграда </w:t>
            </w:r>
            <w:proofErr w:type="gramStart"/>
            <w:r w:rsidRPr="00240531">
              <w:rPr>
                <w:rFonts w:ascii="Arial" w:hAnsi="Arial" w:cs="Arial"/>
                <w:sz w:val="20"/>
                <w:lang w:eastAsia="bg-BG"/>
              </w:rPr>
              <w:t>13кв.м.,</w:t>
            </w:r>
            <w:proofErr w:type="gramEnd"/>
            <w:r w:rsidRPr="00240531">
              <w:rPr>
                <w:rFonts w:ascii="Arial" w:hAnsi="Arial" w:cs="Arial"/>
                <w:sz w:val="20"/>
                <w:lang w:eastAsia="bg-BG"/>
              </w:rPr>
              <w:t xml:space="preserve"> УПИ V, кв. 8301, ул.Х.Д.Асенов 83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Стадион-Локомотив 40м2, УПИ ІХ, кв. 208а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Стадион-Локомотив 39м2, УПИ ІХ, кв. 208а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Стадион-Локомотив 38м2, УПИ ІХ, кв. 208а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Стадион-Локомотив 40м2, УПИ ІХ, кв. 208а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Стадион-Локомотив 173м2, УПИ ІХ, кв. 208а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Стадион-Локомотив 128м2, УПИ ІХ, кв. 208а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Стадион-Локомотив 41м2, УПИ ІХ, кв. 208а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детско заведение 187м2, УПИ ІІ, кв. 327 Казански</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детско заведение 593м2, УПИ ІІ, кв. 327 Казански</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Спортна зала -ДЗУ 3674м2, УПИ ХІІ, кв. 11 Индустрия</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Детска к-я </w:t>
            </w:r>
            <w:proofErr w:type="gramStart"/>
            <w:r w:rsidRPr="00240531">
              <w:rPr>
                <w:rFonts w:ascii="Arial" w:hAnsi="Arial" w:cs="Arial"/>
                <w:sz w:val="20"/>
                <w:lang w:eastAsia="bg-BG"/>
              </w:rPr>
              <w:t>230.45кв.м.,</w:t>
            </w:r>
            <w:proofErr w:type="gramEnd"/>
            <w:r w:rsidRPr="00240531">
              <w:rPr>
                <w:rFonts w:ascii="Arial" w:hAnsi="Arial" w:cs="Arial"/>
                <w:sz w:val="20"/>
                <w:lang w:eastAsia="bg-BG"/>
              </w:rPr>
              <w:t xml:space="preserve"> ПИ 1026, кв. 54, бул.Ц.С.Велики 139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Училище, УПИ І, кв. 24, ул.Ген. Гурко 48</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Топла връзка, УПИ І, кв. 24, ул.Ген. Гурко 48</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Физкултурен салон, УПИ І, кв. 24, ул.Ген. Гурко 48</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Младежки дом 292.20кв.м., ПИ 52, Парк Бедечка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Детска консултация, ПИ 812, кв. 125, ул.Граф Игнатиев 41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Лекарски </w:t>
            </w:r>
            <w:proofErr w:type="gramStart"/>
            <w:r w:rsidRPr="00240531">
              <w:rPr>
                <w:rFonts w:ascii="Arial" w:hAnsi="Arial" w:cs="Arial"/>
                <w:sz w:val="20"/>
                <w:lang w:eastAsia="bg-BG"/>
              </w:rPr>
              <w:t>кабинет ,</w:t>
            </w:r>
            <w:proofErr w:type="gramEnd"/>
            <w:r w:rsidRPr="00240531">
              <w:rPr>
                <w:rFonts w:ascii="Arial" w:hAnsi="Arial" w:cs="Arial"/>
                <w:sz w:val="20"/>
                <w:lang w:eastAsia="bg-BG"/>
              </w:rPr>
              <w:t xml:space="preserve"> УПИ ХVІІ, кв. 29ул.Братя Жекови 43 </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Стоматологичен кабинет, УПИ ХVІІ, кв. 29, ул.Братя Жекови 43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Детска консултация, УПИ І, кв. 331, бул.Цар Симеон Велики 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Художествена галерия, УПИ VІ, кв. 1в, бул. Руски 27</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Обект 69.44кв.м, УПИ ХХІІІ, кв. 31 Лозенец, ул.Витоша 23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Обект </w:t>
            </w:r>
            <w:proofErr w:type="gramStart"/>
            <w:r w:rsidRPr="00240531">
              <w:rPr>
                <w:rFonts w:ascii="Arial" w:hAnsi="Arial" w:cs="Arial"/>
                <w:sz w:val="20"/>
                <w:lang w:eastAsia="bg-BG"/>
              </w:rPr>
              <w:t>96.06кв.м.,</w:t>
            </w:r>
            <w:proofErr w:type="gramEnd"/>
            <w:r w:rsidRPr="00240531">
              <w:rPr>
                <w:rFonts w:ascii="Arial" w:hAnsi="Arial" w:cs="Arial"/>
                <w:sz w:val="20"/>
                <w:lang w:eastAsia="bg-BG"/>
              </w:rPr>
              <w:t xml:space="preserve"> УПИ ХХІІІ, кв. 31 Лозенец, ул.Витоша 23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Дом майка и дете -Оделение, УПИ ХХІІ, кв. 252, ул.Каменец 15</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Дом майка и дете-ОРДВ 317.36 </w:t>
            </w:r>
            <w:proofErr w:type="gramStart"/>
            <w:r w:rsidRPr="00240531">
              <w:rPr>
                <w:rFonts w:ascii="Arial" w:hAnsi="Arial" w:cs="Arial"/>
                <w:sz w:val="20"/>
                <w:lang w:eastAsia="bg-BG"/>
              </w:rPr>
              <w:t>кв.м.,</w:t>
            </w:r>
            <w:proofErr w:type="gramEnd"/>
            <w:r w:rsidRPr="00240531">
              <w:rPr>
                <w:rFonts w:ascii="Arial" w:hAnsi="Arial" w:cs="Arial"/>
                <w:sz w:val="20"/>
                <w:lang w:eastAsia="bg-BG"/>
              </w:rPr>
              <w:t xml:space="preserve"> УПИ ХХІІ, кв. 252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Дом майка и дете-Изоц., УПИ ХХІІ, кв. 252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Дом майка и дете -ОТтделение </w:t>
            </w:r>
            <w:proofErr w:type="gramStart"/>
            <w:r w:rsidRPr="00240531">
              <w:rPr>
                <w:rFonts w:ascii="Arial" w:hAnsi="Arial" w:cs="Arial"/>
                <w:sz w:val="20"/>
                <w:lang w:eastAsia="bg-BG"/>
              </w:rPr>
              <w:t>аномалии ,</w:t>
            </w:r>
            <w:proofErr w:type="gramEnd"/>
            <w:r w:rsidRPr="00240531">
              <w:rPr>
                <w:rFonts w:ascii="Arial" w:hAnsi="Arial" w:cs="Arial"/>
                <w:sz w:val="20"/>
                <w:lang w:eastAsia="bg-BG"/>
              </w:rPr>
              <w:t xml:space="preserve"> УПИ ХХІІ, кв. 252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Клуб библиотека, УПИ І, кв. 36 Лозенец</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ППСП, УПИ ХІІ, кв.9 Зора, 'ул. Хр.ищян Войвода  9, вх.А, ап.1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ППСП, УПИ ХІІ, кв.9 Зора, 'ул. Хр.ищян Войвода  9, вх.А, ап.2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ПМП, УПИ І, кв. 6 Зора, ул.Единство 28 вх. А ап.Д</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Обществени тоалетни, УПИ ХІІІ, кв. 1в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УПИ ХІІІ, кв. 4930 Кольо Ганчев, бул.Св.П.Евтимий 5</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Клуб - </w:t>
            </w:r>
            <w:proofErr w:type="gramStart"/>
            <w:r w:rsidRPr="00240531">
              <w:rPr>
                <w:rFonts w:ascii="Arial" w:hAnsi="Arial" w:cs="Arial"/>
                <w:sz w:val="20"/>
                <w:lang w:eastAsia="bg-BG"/>
              </w:rPr>
              <w:t>46,43кв.м.,</w:t>
            </w:r>
            <w:proofErr w:type="gramEnd"/>
            <w:r w:rsidRPr="00240531">
              <w:rPr>
                <w:rFonts w:ascii="Arial" w:hAnsi="Arial" w:cs="Arial"/>
                <w:sz w:val="20"/>
                <w:lang w:eastAsia="bg-BG"/>
              </w:rPr>
              <w:t xml:space="preserve"> УПИ ХV, кв. 129, ул.Ген. Столетов 149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Помещение 129.19м2, УПИ І, кв. 294, ул.Александър Батенберг 19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Помещение 130.23м2, УРПИ І, кв.294, ул.Александър Батенберг 19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Помещение 72.10м2, УПИ І, кв.294, ул.Александър Батенберг 19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Клуб 212.36м2, УПИ ІІ, кв. 2, ул.Захарий Княжевски 81А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УПИ І, кв. 35, бул. Цар Симеон Велики 156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Театър, УПИ VІІ, кв. 1в, бул. М.М.Кусев 34</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proofErr w:type="gramStart"/>
            <w:r w:rsidRPr="00240531">
              <w:rPr>
                <w:rFonts w:ascii="Arial" w:hAnsi="Arial" w:cs="Arial"/>
                <w:sz w:val="20"/>
                <w:lang w:eastAsia="bg-BG"/>
              </w:rPr>
              <w:t>Сграда  68850.504.5007.3</w:t>
            </w:r>
            <w:proofErr w:type="gramEnd"/>
            <w:r w:rsidRPr="00240531">
              <w:rPr>
                <w:rFonts w:ascii="Arial" w:hAnsi="Arial" w:cs="Arial"/>
                <w:sz w:val="20"/>
                <w:lang w:eastAsia="bg-BG"/>
              </w:rPr>
              <w:t xml:space="preserve">  12кв.м, УПИ ХХХХ, кв. 252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Детска млечна кухна 516км, УПИ ХХХХ, кв. 252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Сграда </w:t>
            </w:r>
            <w:proofErr w:type="gramStart"/>
            <w:r w:rsidRPr="00240531">
              <w:rPr>
                <w:rFonts w:ascii="Arial" w:hAnsi="Arial" w:cs="Arial"/>
                <w:sz w:val="20"/>
                <w:lang w:eastAsia="bg-BG"/>
              </w:rPr>
              <w:t>68850.504.5007.2  48кв.м</w:t>
            </w:r>
            <w:proofErr w:type="gramEnd"/>
            <w:r w:rsidRPr="00240531">
              <w:rPr>
                <w:rFonts w:ascii="Arial" w:hAnsi="Arial" w:cs="Arial"/>
                <w:sz w:val="20"/>
                <w:lang w:eastAsia="bg-BG"/>
              </w:rPr>
              <w:t>, УПИ ХХХХ, кв. 49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Здравна служба, кв. 645б Железник, ул.Арх.Христо Димов 28, А-1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Здравна служба, кв. 645б Железник, ул.Арх.Христо Димов 28, Б-1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Здравна служба, кв. 647 Железник, ул. Загорка 31б, ап. 1</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Здравна служба, кв. 647 Железник, ул. Загорка 31б, ап. 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Здравна служба, кв. 647 Железник, ул. Загорка 31б, ап. 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Здравна служба, кв. 647 Железник, ул. Загорка 31б, ап. 4</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Училище 785м2х3, УПИ І, кв. 49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proofErr w:type="gramStart"/>
            <w:r w:rsidRPr="00240531">
              <w:rPr>
                <w:rFonts w:ascii="Arial" w:hAnsi="Arial" w:cs="Arial"/>
                <w:sz w:val="20"/>
                <w:lang w:eastAsia="bg-BG"/>
              </w:rPr>
              <w:t>Училище  246м2х2</w:t>
            </w:r>
            <w:proofErr w:type="gramEnd"/>
            <w:r w:rsidRPr="00240531">
              <w:rPr>
                <w:rFonts w:ascii="Arial" w:hAnsi="Arial" w:cs="Arial"/>
                <w:sz w:val="20"/>
                <w:lang w:eastAsia="bg-BG"/>
              </w:rPr>
              <w:t>, УПИ І, кв. 49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proofErr w:type="gramStart"/>
            <w:r w:rsidRPr="00240531">
              <w:rPr>
                <w:rFonts w:ascii="Arial" w:hAnsi="Arial" w:cs="Arial"/>
                <w:sz w:val="20"/>
                <w:lang w:eastAsia="bg-BG"/>
              </w:rPr>
              <w:t>Училище  88м2</w:t>
            </w:r>
            <w:proofErr w:type="gramEnd"/>
            <w:r w:rsidRPr="00240531">
              <w:rPr>
                <w:rFonts w:ascii="Arial" w:hAnsi="Arial" w:cs="Arial"/>
                <w:sz w:val="20"/>
                <w:lang w:eastAsia="bg-BG"/>
              </w:rPr>
              <w:t>, УПИ І, кв. 49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 xml:space="preserve">Сграда </w:t>
            </w:r>
            <w:proofErr w:type="gramStart"/>
            <w:r w:rsidRPr="00240531">
              <w:rPr>
                <w:rFonts w:ascii="Arial" w:hAnsi="Arial" w:cs="Arial"/>
                <w:sz w:val="20"/>
                <w:lang w:eastAsia="bg-BG"/>
              </w:rPr>
              <w:t>търговска  42м2</w:t>
            </w:r>
            <w:proofErr w:type="gramEnd"/>
            <w:r w:rsidRPr="00240531">
              <w:rPr>
                <w:rFonts w:ascii="Arial" w:hAnsi="Arial" w:cs="Arial"/>
                <w:sz w:val="20"/>
                <w:lang w:eastAsia="bg-BG"/>
              </w:rPr>
              <w:t>, УПИ І, кв. 49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61м2, УПИ І, кв. 49</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Къща музей 104м2</w:t>
            </w:r>
            <w:proofErr w:type="gramStart"/>
            <w:r w:rsidRPr="00240531">
              <w:rPr>
                <w:rFonts w:ascii="Arial" w:hAnsi="Arial" w:cs="Arial"/>
                <w:sz w:val="20"/>
                <w:lang w:eastAsia="bg-BG"/>
              </w:rPr>
              <w:t>;ПИ</w:t>
            </w:r>
            <w:proofErr w:type="gramEnd"/>
            <w:r w:rsidRPr="00240531">
              <w:rPr>
                <w:rFonts w:ascii="Arial" w:hAnsi="Arial" w:cs="Arial"/>
                <w:sz w:val="20"/>
                <w:lang w:eastAsia="bg-BG"/>
              </w:rPr>
              <w:t xml:space="preserve"> 1710, кв. 22, ул.Димитър Наумов 98</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Обществена тоалетна 36м2; Градина Дона Николова, кв.Градински</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Обществена тоалетна 12м2; парк М.М. Кусев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Мавзолей костница, УПИ ІІ,  кв.263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Читалня 76м2; кв. 46, ул.Г.С.Раковски 66</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Читалище, УПИ ХХІІ, кв. 493 Кольо Ганчев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Спортна зала парк Бедечка;886м2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Сграда-Летен театър-външна кабина; 12м, Парк М.М.Кусев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Сграда-Летен театър-тоалетна; 8м, Парк М.М.Кусев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 Зала на смеха ;108м, Парк М.М.Кусев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 Кафе аперитив ;143м, Парк М.М.Кусев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Сграда-Летен театър; 537м, Парк М.М.Кусев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Спортна сграда- 55м2; парк М.М.Кусев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Спортна сграда- 83м2; парк М.М.Кусев</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Зала за борба; 759м2; УПИ І, кв. 170, ул. Ген.Столетов 62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Плувен басейн; 3808.95м2; УПИ І, кв. 170, ул. Граф Игнатиев 13</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15м2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30м2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36м2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9м2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34м2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23м2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12м2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12м2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12м2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12м2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73м2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15м2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72м2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Клетка за животни ЗООПАРК; 15м2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Склад ЗООПАРК; 15м2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Склад ЗООПАРК; 92м2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Каса Портал ЗООПАРК; 9м2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Хладилна камера ЗООПАРК; 27м2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Кафе ЗООПАРК; 20м2</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Селскостопански обект 115м2; м.Чанлъка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Селскостопански обект 287м2; м.Чанлъка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Селскостопански обект 25м2; м.Чанлъка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Селскостопански обект 15м2; м.Чанлъка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Селскостопански обект 4м2; м.Чанлъка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Селскостопански обект 23м2; м.Чанлъка</w:t>
            </w:r>
          </w:p>
        </w:tc>
      </w:tr>
      <w:tr w:rsidR="00D0755D" w:rsidRPr="00240531" w:rsidTr="00D0755D">
        <w:trPr>
          <w:trHeight w:val="255"/>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Сграда обществени тоалетни 35м2, УПИ ІІ, кв. 144</w:t>
            </w:r>
          </w:p>
        </w:tc>
      </w:tr>
      <w:tr w:rsidR="00D0755D" w:rsidRPr="00240531" w:rsidTr="00D0755D">
        <w:trPr>
          <w:trHeight w:val="270"/>
        </w:trPr>
        <w:tc>
          <w:tcPr>
            <w:tcW w:w="1134" w:type="dxa"/>
          </w:tcPr>
          <w:p w:rsidR="00D0755D" w:rsidRPr="00085EDC" w:rsidRDefault="00D0755D" w:rsidP="00085EDC">
            <w:pPr>
              <w:pStyle w:val="ListParagraph"/>
              <w:numPr>
                <w:ilvl w:val="0"/>
                <w:numId w:val="1"/>
              </w:numPr>
              <w:rPr>
                <w:rFonts w:ascii="Arial" w:hAnsi="Arial" w:cs="Arial"/>
                <w:sz w:val="20"/>
                <w:lang w:eastAsia="bg-BG"/>
              </w:rPr>
            </w:pPr>
          </w:p>
        </w:tc>
        <w:tc>
          <w:tcPr>
            <w:tcW w:w="8647" w:type="dxa"/>
            <w:noWrap/>
            <w:hideMark/>
          </w:tcPr>
          <w:p w:rsidR="00D0755D" w:rsidRPr="00240531" w:rsidRDefault="00D0755D" w:rsidP="00896396">
            <w:pPr>
              <w:rPr>
                <w:rFonts w:ascii="Arial" w:hAnsi="Arial" w:cs="Arial"/>
                <w:sz w:val="20"/>
                <w:lang w:eastAsia="bg-BG"/>
              </w:rPr>
            </w:pPr>
            <w:r w:rsidRPr="00240531">
              <w:rPr>
                <w:rFonts w:ascii="Arial" w:hAnsi="Arial" w:cs="Arial"/>
                <w:sz w:val="20"/>
                <w:lang w:eastAsia="bg-BG"/>
              </w:rPr>
              <w:t>Многофункционална спортна зала, УПИ І, кв. 36</w:t>
            </w:r>
          </w:p>
        </w:tc>
      </w:tr>
      <w:tr w:rsidR="00D0755D" w:rsidRPr="00240531" w:rsidTr="00D0755D">
        <w:trPr>
          <w:trHeight w:val="270"/>
        </w:trPr>
        <w:tc>
          <w:tcPr>
            <w:tcW w:w="9781" w:type="dxa"/>
            <w:gridSpan w:val="2"/>
          </w:tcPr>
          <w:p w:rsidR="00D0755D" w:rsidRPr="00240531" w:rsidRDefault="00D0755D" w:rsidP="00896396">
            <w:pPr>
              <w:jc w:val="right"/>
              <w:rPr>
                <w:rFonts w:ascii="Arial" w:hAnsi="Arial" w:cs="Arial"/>
                <w:sz w:val="20"/>
                <w:lang w:eastAsia="bg-BG"/>
              </w:rPr>
            </w:pPr>
            <w:r>
              <w:rPr>
                <w:rFonts w:ascii="Arial" w:hAnsi="Arial" w:cs="Arial"/>
                <w:sz w:val="20"/>
                <w:lang w:eastAsia="bg-BG"/>
              </w:rPr>
              <w:t>Общо:</w:t>
            </w:r>
          </w:p>
        </w:tc>
      </w:tr>
    </w:tbl>
    <w:p w:rsidR="00E96098" w:rsidRPr="00B731F6" w:rsidRDefault="00E96098" w:rsidP="00E96098">
      <w:pPr>
        <w:spacing w:line="360" w:lineRule="auto"/>
        <w:jc w:val="both"/>
        <w:rPr>
          <w:rFonts w:ascii="Cambria" w:hAnsi="Cambria"/>
          <w:iCs/>
          <w:szCs w:val="24"/>
          <w:lang w:val="bg-BG"/>
        </w:rPr>
      </w:pPr>
    </w:p>
    <w:p w:rsidR="00E96098" w:rsidRDefault="00E96098" w:rsidP="00E96098">
      <w:pPr>
        <w:shd w:val="clear" w:color="auto" w:fill="FFFFFF"/>
        <w:spacing w:line="360" w:lineRule="auto"/>
        <w:ind w:firstLine="709"/>
        <w:jc w:val="both"/>
        <w:rPr>
          <w:szCs w:val="24"/>
          <w:lang w:val="bg-BG"/>
        </w:rPr>
      </w:pPr>
      <w:r w:rsidRPr="002A131B">
        <w:rPr>
          <w:szCs w:val="24"/>
          <w:lang w:val="bg-BG"/>
        </w:rPr>
        <w:lastRenderedPageBreak/>
        <w:t>Де</w:t>
      </w:r>
      <w:r>
        <w:rPr>
          <w:szCs w:val="24"/>
          <w:lang w:val="bg-BG"/>
        </w:rPr>
        <w:t>кларираме, че ще изпълним поръчката съгласно всички нормативни изисквания на българското законодателство, в съответствие с изискванията на Възложителя, посочени в документацията за участие и Техническата спецификация.</w:t>
      </w:r>
    </w:p>
    <w:p w:rsidR="0026023F" w:rsidRDefault="0026023F" w:rsidP="00E96098">
      <w:pPr>
        <w:shd w:val="clear" w:color="auto" w:fill="FFFFFF"/>
        <w:spacing w:line="360" w:lineRule="auto"/>
        <w:ind w:firstLine="709"/>
        <w:jc w:val="both"/>
        <w:rPr>
          <w:szCs w:val="24"/>
          <w:lang w:val="bg-BG"/>
        </w:rPr>
      </w:pPr>
      <w:r>
        <w:rPr>
          <w:szCs w:val="24"/>
          <w:lang w:val="bg-BG"/>
        </w:rPr>
        <w:t>Гарантираме, че ще осигурим покритие на следните</w:t>
      </w:r>
      <w:r w:rsidRPr="006C08BF">
        <w:rPr>
          <w:szCs w:val="24"/>
        </w:rPr>
        <w:t xml:space="preserve"> рискове</w:t>
      </w:r>
      <w:r>
        <w:rPr>
          <w:szCs w:val="24"/>
          <w:lang w:val="bg-BG"/>
        </w:rPr>
        <w:t>:</w:t>
      </w:r>
      <w:r w:rsidRPr="006C08BF">
        <w:rPr>
          <w:szCs w:val="24"/>
        </w:rPr>
        <w:t xml:space="preserve"> пожар (вкл. последиците от гасенето на пожара), удар от мълния, експлозия или имплозия, удар от летателен апарат, части от него или товара му, природни бедствия (вкл. буря, градушка, проливен дъжд, наводнение, тежест при естествено натрупване на сняг и лед, замръзване, падащи дървета, клони и други външни обекти вследствие буря или градушка), земетресение, чупене на стъкла, тръбопроводна вода, както и разходите, направени от Застрахования за ограничаване на вредите вследствие застрахователно събитие, за отстраняване на развалини и останки, и за преместване, предпазване и съхра</w:t>
      </w:r>
      <w:r>
        <w:rPr>
          <w:szCs w:val="24"/>
        </w:rPr>
        <w:t>нение на застраховано имущество</w:t>
      </w:r>
      <w:r>
        <w:rPr>
          <w:szCs w:val="24"/>
          <w:lang w:val="bg-BG"/>
        </w:rPr>
        <w:t>, съгласно Техническата спецификация.</w:t>
      </w:r>
    </w:p>
    <w:p w:rsidR="0026023F" w:rsidRDefault="0026023F" w:rsidP="00E96098">
      <w:pPr>
        <w:shd w:val="clear" w:color="auto" w:fill="FFFFFF"/>
        <w:spacing w:line="360" w:lineRule="auto"/>
        <w:ind w:firstLine="709"/>
        <w:jc w:val="both"/>
        <w:rPr>
          <w:szCs w:val="24"/>
          <w:lang w:val="bg-BG"/>
        </w:rPr>
      </w:pPr>
      <w:r>
        <w:rPr>
          <w:szCs w:val="24"/>
          <w:lang w:val="bg-BG"/>
        </w:rPr>
        <w:t>Гарантираме, че ще осигурим покритие на следните допълнителни рискове:</w:t>
      </w:r>
    </w:p>
    <w:p w:rsidR="0026023F" w:rsidRPr="0026023F" w:rsidRDefault="0026023F" w:rsidP="00E96098">
      <w:pPr>
        <w:shd w:val="clear" w:color="auto" w:fill="FFFFFF"/>
        <w:spacing w:line="360" w:lineRule="auto"/>
        <w:ind w:firstLine="709"/>
        <w:jc w:val="both"/>
        <w:rPr>
          <w:szCs w:val="24"/>
          <w:lang w:val="bg-BG"/>
        </w:rPr>
      </w:pPr>
      <w:r>
        <w:rPr>
          <w:szCs w:val="24"/>
          <w:lang w:val="bg-BG"/>
        </w:rPr>
        <w:t>………………………………………………………………………………………………………………………………………………………………………………………………………………………………………………………………………………………………………………</w:t>
      </w:r>
      <w:bookmarkStart w:id="0" w:name="_GoBack"/>
      <w:bookmarkEnd w:id="0"/>
    </w:p>
    <w:p w:rsidR="00E96098" w:rsidRPr="005A1519" w:rsidRDefault="00E96098" w:rsidP="00E96098">
      <w:pPr>
        <w:autoSpaceDE w:val="0"/>
        <w:autoSpaceDN w:val="0"/>
        <w:adjustRightInd w:val="0"/>
        <w:spacing w:line="360" w:lineRule="auto"/>
        <w:ind w:firstLine="708"/>
        <w:jc w:val="both"/>
        <w:rPr>
          <w:szCs w:val="24"/>
          <w:lang w:val="bg-BG"/>
        </w:rPr>
      </w:pPr>
      <w:r w:rsidRPr="00924119">
        <w:rPr>
          <w:rFonts w:eastAsia="MS Mincho"/>
          <w:b/>
          <w:snapToGrid w:val="0"/>
          <w:szCs w:val="24"/>
          <w:lang w:val="bg-BG"/>
        </w:rPr>
        <w:t>Срок за изпълнение на поръчката</w:t>
      </w:r>
      <w:r w:rsidRPr="00924119">
        <w:rPr>
          <w:rFonts w:eastAsia="MS Mincho"/>
          <w:snapToGrid w:val="0"/>
          <w:szCs w:val="24"/>
          <w:lang w:val="bg-BG"/>
        </w:rPr>
        <w:t xml:space="preserve">: Приемаме да </w:t>
      </w:r>
      <w:r>
        <w:rPr>
          <w:rFonts w:eastAsia="MS Mincho"/>
          <w:snapToGrid w:val="0"/>
          <w:szCs w:val="24"/>
          <w:lang w:val="bg-BG"/>
        </w:rPr>
        <w:t xml:space="preserve">извършим застраховането, предмет на горепосочената обществена поръчка, в срок от </w:t>
      </w:r>
      <w:r>
        <w:rPr>
          <w:rStyle w:val="FontStyle44"/>
          <w:szCs w:val="24"/>
          <w:lang w:val="bg-BG"/>
        </w:rPr>
        <w:t>7</w:t>
      </w:r>
      <w:r>
        <w:rPr>
          <w:rStyle w:val="FontStyle44"/>
          <w:szCs w:val="24"/>
        </w:rPr>
        <w:t xml:space="preserve"> дни от </w:t>
      </w:r>
      <w:r>
        <w:rPr>
          <w:rStyle w:val="FontStyle44"/>
          <w:szCs w:val="24"/>
          <w:lang w:val="bg-BG"/>
        </w:rPr>
        <w:t>сключване на договора</w:t>
      </w:r>
      <w:r w:rsidRPr="00BE280E">
        <w:t xml:space="preserve">. </w:t>
      </w:r>
    </w:p>
    <w:p w:rsidR="00E96098" w:rsidRPr="00924119" w:rsidRDefault="00E96098" w:rsidP="00E96098">
      <w:pPr>
        <w:spacing w:line="360" w:lineRule="auto"/>
        <w:jc w:val="both"/>
        <w:rPr>
          <w:szCs w:val="24"/>
          <w:lang w:val="bg-BG"/>
        </w:rPr>
      </w:pPr>
      <w:r w:rsidRPr="00924119">
        <w:rPr>
          <w:szCs w:val="24"/>
          <w:lang w:val="bg-BG"/>
        </w:rPr>
        <w:tab/>
        <w:t>Гарантираме, че сме в състояние да изпълним качествено поръчката в пълно съответствие с гореописаната оферта.</w:t>
      </w:r>
    </w:p>
    <w:p w:rsidR="00E96098" w:rsidRPr="00924119" w:rsidRDefault="00E96098" w:rsidP="00E96098">
      <w:pPr>
        <w:tabs>
          <w:tab w:val="left" w:pos="1399"/>
        </w:tabs>
        <w:autoSpaceDE w:val="0"/>
        <w:autoSpaceDN w:val="0"/>
        <w:adjustRightInd w:val="0"/>
        <w:spacing w:line="360" w:lineRule="auto"/>
        <w:jc w:val="both"/>
        <w:rPr>
          <w:rFonts w:eastAsia="Verdana-Italic"/>
          <w:b/>
          <w:szCs w:val="24"/>
          <w:lang w:val="bg-BG"/>
        </w:rPr>
      </w:pPr>
    </w:p>
    <w:p w:rsidR="00E96098" w:rsidRDefault="00E96098" w:rsidP="00E96098">
      <w:pPr>
        <w:spacing w:line="360" w:lineRule="auto"/>
        <w:ind w:firstLine="288"/>
        <w:jc w:val="both"/>
        <w:rPr>
          <w:szCs w:val="24"/>
          <w:lang w:val="bg-BG"/>
        </w:rPr>
      </w:pPr>
    </w:p>
    <w:p w:rsidR="00E96098" w:rsidRDefault="00E96098" w:rsidP="00E96098">
      <w:pPr>
        <w:spacing w:line="360" w:lineRule="auto"/>
        <w:ind w:firstLine="288"/>
        <w:jc w:val="both"/>
        <w:rPr>
          <w:szCs w:val="24"/>
          <w:lang w:val="bg-BG"/>
        </w:rPr>
      </w:pPr>
      <w:r w:rsidRPr="00924119">
        <w:rPr>
          <w:szCs w:val="24"/>
          <w:lang w:val="bg-BG"/>
        </w:rPr>
        <w:t xml:space="preserve">ДАТА: </w:t>
      </w:r>
      <w:r>
        <w:rPr>
          <w:szCs w:val="24"/>
          <w:lang w:val="bg-BG"/>
        </w:rPr>
        <w:t>……………………..</w:t>
      </w:r>
      <w:r w:rsidRPr="00924119">
        <w:rPr>
          <w:szCs w:val="24"/>
          <w:lang w:val="bg-BG"/>
        </w:rPr>
        <w:t>г.</w:t>
      </w:r>
      <w:r w:rsidRPr="00924119">
        <w:rPr>
          <w:szCs w:val="24"/>
          <w:lang w:val="bg-BG"/>
        </w:rPr>
        <w:tab/>
      </w:r>
      <w:r w:rsidRPr="00924119">
        <w:rPr>
          <w:szCs w:val="24"/>
          <w:lang w:val="bg-BG"/>
        </w:rPr>
        <w:tab/>
      </w:r>
      <w:r>
        <w:rPr>
          <w:szCs w:val="24"/>
          <w:lang w:val="bg-BG"/>
        </w:rPr>
        <w:t xml:space="preserve">                                   ………………………….</w:t>
      </w:r>
    </w:p>
    <w:p w:rsidR="00E96098" w:rsidRDefault="00E96098" w:rsidP="00E96098">
      <w:pPr>
        <w:spacing w:line="360" w:lineRule="auto"/>
        <w:ind w:firstLine="288"/>
        <w:jc w:val="both"/>
        <w:rPr>
          <w:szCs w:val="24"/>
          <w:lang w:val="bg-BG"/>
        </w:rPr>
      </w:pPr>
      <w:r>
        <w:rPr>
          <w:szCs w:val="24"/>
          <w:lang w:val="bg-BG"/>
        </w:rPr>
        <w:t xml:space="preserve">                                                                                                       ПОДПИС И ПЕЧАТ</w:t>
      </w:r>
    </w:p>
    <w:p w:rsidR="00E96098" w:rsidRDefault="00E96098" w:rsidP="00E96098">
      <w:pPr>
        <w:spacing w:line="360" w:lineRule="auto"/>
        <w:ind w:firstLine="288"/>
        <w:jc w:val="both"/>
        <w:rPr>
          <w:szCs w:val="24"/>
          <w:lang w:val="en-US"/>
        </w:rPr>
      </w:pPr>
      <w:r>
        <w:rPr>
          <w:szCs w:val="24"/>
          <w:lang w:val="bg-BG"/>
        </w:rPr>
        <w:t xml:space="preserve">        </w:t>
      </w:r>
    </w:p>
    <w:p w:rsidR="00D25CA8" w:rsidRDefault="00D25CA8" w:rsidP="00913288">
      <w:pPr>
        <w:tabs>
          <w:tab w:val="left" w:pos="1399"/>
        </w:tabs>
        <w:autoSpaceDE w:val="0"/>
        <w:autoSpaceDN w:val="0"/>
        <w:adjustRightInd w:val="0"/>
        <w:spacing w:line="360" w:lineRule="auto"/>
        <w:jc w:val="both"/>
        <w:rPr>
          <w:rFonts w:eastAsia="Verdana-Italic"/>
          <w:b/>
          <w:szCs w:val="24"/>
          <w:lang w:val="bg-BG"/>
        </w:rPr>
      </w:pPr>
    </w:p>
    <w:p w:rsidR="00D25CA8" w:rsidRDefault="00D25CA8" w:rsidP="00913288">
      <w:pPr>
        <w:tabs>
          <w:tab w:val="left" w:pos="1399"/>
        </w:tabs>
        <w:autoSpaceDE w:val="0"/>
        <w:autoSpaceDN w:val="0"/>
        <w:adjustRightInd w:val="0"/>
        <w:spacing w:line="360" w:lineRule="auto"/>
        <w:jc w:val="both"/>
        <w:rPr>
          <w:rFonts w:eastAsia="Verdana-Italic"/>
          <w:b/>
          <w:szCs w:val="24"/>
          <w:lang w:val="bg-BG"/>
        </w:rPr>
      </w:pPr>
    </w:p>
    <w:sectPr w:rsidR="00D25CA8" w:rsidSect="00913288">
      <w:footerReference w:type="default" r:id="rId8"/>
      <w:pgSz w:w="12240" w:h="15840"/>
      <w:pgMar w:top="385"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ACD" w:rsidRDefault="00DA0ACD" w:rsidP="00913288">
      <w:r>
        <w:separator/>
      </w:r>
    </w:p>
  </w:endnote>
  <w:endnote w:type="continuationSeparator" w:id="0">
    <w:p w:rsidR="00DA0ACD" w:rsidRDefault="00DA0ACD" w:rsidP="00913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Italic">
    <w:altName w:val="Arial Unicode MS"/>
    <w:panose1 w:val="00000000000000000000"/>
    <w:charset w:val="86"/>
    <w:family w:val="auto"/>
    <w:notTrueType/>
    <w:pitch w:val="default"/>
    <w:sig w:usb0="00000203" w:usb1="080E0000" w:usb2="00000010" w:usb3="00000000" w:csb0="0004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1282422"/>
      <w:docPartObj>
        <w:docPartGallery w:val="Page Numbers (Bottom of Page)"/>
        <w:docPartUnique/>
      </w:docPartObj>
    </w:sdtPr>
    <w:sdtEndPr>
      <w:rPr>
        <w:noProof/>
      </w:rPr>
    </w:sdtEndPr>
    <w:sdtContent>
      <w:p w:rsidR="002831E0" w:rsidRDefault="002831E0">
        <w:pPr>
          <w:pStyle w:val="Footer"/>
          <w:jc w:val="right"/>
        </w:pPr>
        <w:r>
          <w:fldChar w:fldCharType="begin"/>
        </w:r>
        <w:r>
          <w:instrText xml:space="preserve"> PAGE   \* MERGEFORMAT </w:instrText>
        </w:r>
        <w:r>
          <w:fldChar w:fldCharType="separate"/>
        </w:r>
        <w:r w:rsidR="0026023F">
          <w:rPr>
            <w:noProof/>
          </w:rPr>
          <w:t>9</w:t>
        </w:r>
        <w:r>
          <w:rPr>
            <w:noProof/>
          </w:rPr>
          <w:fldChar w:fldCharType="end"/>
        </w:r>
      </w:p>
    </w:sdtContent>
  </w:sdt>
  <w:p w:rsidR="002831E0" w:rsidRDefault="002831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ACD" w:rsidRDefault="00DA0ACD" w:rsidP="00913288">
      <w:r>
        <w:separator/>
      </w:r>
    </w:p>
  </w:footnote>
  <w:footnote w:type="continuationSeparator" w:id="0">
    <w:p w:rsidR="00DA0ACD" w:rsidRDefault="00DA0ACD" w:rsidP="009132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D93B12"/>
    <w:multiLevelType w:val="hybridMultilevel"/>
    <w:tmpl w:val="BA34E25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288"/>
    <w:rsid w:val="00085EDC"/>
    <w:rsid w:val="001B05DA"/>
    <w:rsid w:val="00244335"/>
    <w:rsid w:val="0026023F"/>
    <w:rsid w:val="002831E0"/>
    <w:rsid w:val="00300FE2"/>
    <w:rsid w:val="00306A0A"/>
    <w:rsid w:val="00350D66"/>
    <w:rsid w:val="00387C6C"/>
    <w:rsid w:val="003D2C35"/>
    <w:rsid w:val="00621689"/>
    <w:rsid w:val="008629C2"/>
    <w:rsid w:val="00913288"/>
    <w:rsid w:val="00A67689"/>
    <w:rsid w:val="00BA484A"/>
    <w:rsid w:val="00C81B98"/>
    <w:rsid w:val="00CB78BD"/>
    <w:rsid w:val="00D04817"/>
    <w:rsid w:val="00D0755D"/>
    <w:rsid w:val="00D25CA8"/>
    <w:rsid w:val="00DA0ACD"/>
    <w:rsid w:val="00DB173E"/>
    <w:rsid w:val="00E50198"/>
    <w:rsid w:val="00E96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288"/>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13288"/>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13288"/>
    <w:pPr>
      <w:tabs>
        <w:tab w:val="center" w:pos="4703"/>
        <w:tab w:val="right" w:pos="9406"/>
      </w:tabs>
    </w:pPr>
  </w:style>
  <w:style w:type="character" w:customStyle="1" w:styleId="HeaderChar">
    <w:name w:val="Header Char"/>
    <w:basedOn w:val="DefaultParagraphFont"/>
    <w:link w:val="Header"/>
    <w:uiPriority w:val="99"/>
    <w:rsid w:val="00913288"/>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13288"/>
    <w:pPr>
      <w:tabs>
        <w:tab w:val="center" w:pos="4703"/>
        <w:tab w:val="right" w:pos="9406"/>
      </w:tabs>
    </w:pPr>
  </w:style>
  <w:style w:type="character" w:customStyle="1" w:styleId="FooterChar">
    <w:name w:val="Footer Char"/>
    <w:basedOn w:val="DefaultParagraphFont"/>
    <w:link w:val="Footer"/>
    <w:uiPriority w:val="99"/>
    <w:rsid w:val="00913288"/>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2831E0"/>
    <w:rPr>
      <w:rFonts w:ascii="Tahoma" w:hAnsi="Tahoma" w:cs="Tahoma"/>
      <w:sz w:val="16"/>
      <w:szCs w:val="16"/>
    </w:rPr>
  </w:style>
  <w:style w:type="character" w:customStyle="1" w:styleId="BalloonTextChar">
    <w:name w:val="Balloon Text Char"/>
    <w:basedOn w:val="DefaultParagraphFont"/>
    <w:link w:val="BalloonText"/>
    <w:uiPriority w:val="99"/>
    <w:semiHidden/>
    <w:rsid w:val="002831E0"/>
    <w:rPr>
      <w:rFonts w:ascii="Tahoma" w:eastAsia="Times New Roman" w:hAnsi="Tahoma" w:cs="Tahoma"/>
      <w:sz w:val="16"/>
      <w:szCs w:val="16"/>
      <w:lang w:val="en-GB"/>
    </w:rPr>
  </w:style>
  <w:style w:type="character" w:customStyle="1" w:styleId="FontStyle44">
    <w:name w:val="Font Style44"/>
    <w:rsid w:val="00E96098"/>
    <w:rPr>
      <w:rFonts w:ascii="Times New Roman" w:hAnsi="Times New Roman" w:cs="Times New Roman"/>
      <w:sz w:val="26"/>
      <w:szCs w:val="26"/>
    </w:rPr>
  </w:style>
  <w:style w:type="paragraph" w:customStyle="1" w:styleId="Style6">
    <w:name w:val="Style6"/>
    <w:basedOn w:val="Normal"/>
    <w:uiPriority w:val="99"/>
    <w:rsid w:val="00E96098"/>
    <w:pPr>
      <w:widowControl w:val="0"/>
      <w:autoSpaceDE w:val="0"/>
      <w:autoSpaceDN w:val="0"/>
      <w:adjustRightInd w:val="0"/>
      <w:spacing w:line="263" w:lineRule="exact"/>
      <w:jc w:val="both"/>
    </w:pPr>
    <w:rPr>
      <w:szCs w:val="24"/>
      <w:lang w:val="bg-BG" w:eastAsia="bg-BG"/>
    </w:rPr>
  </w:style>
  <w:style w:type="character" w:customStyle="1" w:styleId="FontStyle24">
    <w:name w:val="Font Style24"/>
    <w:uiPriority w:val="99"/>
    <w:rsid w:val="00E96098"/>
    <w:rPr>
      <w:rFonts w:ascii="Times New Roman" w:hAnsi="Times New Roman" w:cs="Times New Roman"/>
      <w:sz w:val="22"/>
      <w:szCs w:val="22"/>
    </w:rPr>
  </w:style>
  <w:style w:type="paragraph" w:customStyle="1" w:styleId="Style8">
    <w:name w:val="Style8"/>
    <w:basedOn w:val="Normal"/>
    <w:uiPriority w:val="99"/>
    <w:rsid w:val="00E96098"/>
    <w:pPr>
      <w:spacing w:before="120" w:after="120"/>
      <w:ind w:right="20"/>
      <w:jc w:val="both"/>
    </w:pPr>
    <w:rPr>
      <w:rFonts w:eastAsia="Arial Unicode MS"/>
      <w:szCs w:val="24"/>
      <w:lang w:val="ru-RU"/>
    </w:rPr>
  </w:style>
  <w:style w:type="paragraph" w:customStyle="1" w:styleId="Style2">
    <w:name w:val="Style2"/>
    <w:basedOn w:val="Normal"/>
    <w:uiPriority w:val="99"/>
    <w:rsid w:val="00E96098"/>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uiPriority w:val="99"/>
    <w:rsid w:val="00E96098"/>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uiPriority w:val="99"/>
    <w:rsid w:val="00E96098"/>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uiPriority w:val="99"/>
    <w:rsid w:val="00E96098"/>
    <w:pPr>
      <w:widowControl w:val="0"/>
      <w:autoSpaceDE w:val="0"/>
      <w:autoSpaceDN w:val="0"/>
      <w:adjustRightInd w:val="0"/>
      <w:spacing w:line="263" w:lineRule="exact"/>
      <w:ind w:firstLine="626"/>
      <w:jc w:val="both"/>
    </w:pPr>
    <w:rPr>
      <w:szCs w:val="24"/>
      <w:lang w:val="bg-BG" w:eastAsia="bg-BG"/>
    </w:rPr>
  </w:style>
  <w:style w:type="paragraph" w:customStyle="1" w:styleId="Style3">
    <w:name w:val="Style3"/>
    <w:basedOn w:val="Normal"/>
    <w:uiPriority w:val="99"/>
    <w:rsid w:val="00E96098"/>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uiPriority w:val="99"/>
    <w:rsid w:val="00E96098"/>
    <w:pPr>
      <w:widowControl w:val="0"/>
      <w:autoSpaceDE w:val="0"/>
      <w:autoSpaceDN w:val="0"/>
      <w:adjustRightInd w:val="0"/>
      <w:spacing w:line="295" w:lineRule="exact"/>
      <w:ind w:hanging="349"/>
      <w:jc w:val="both"/>
    </w:pPr>
    <w:rPr>
      <w:szCs w:val="24"/>
      <w:lang w:val="bg-BG" w:eastAsia="bg-BG"/>
    </w:rPr>
  </w:style>
  <w:style w:type="paragraph" w:customStyle="1" w:styleId="Style11">
    <w:name w:val="Style11"/>
    <w:basedOn w:val="Normal"/>
    <w:uiPriority w:val="99"/>
    <w:rsid w:val="00E96098"/>
    <w:pPr>
      <w:widowControl w:val="0"/>
      <w:autoSpaceDE w:val="0"/>
      <w:autoSpaceDN w:val="0"/>
      <w:adjustRightInd w:val="0"/>
    </w:pPr>
    <w:rPr>
      <w:szCs w:val="24"/>
      <w:lang w:val="bg-BG" w:eastAsia="bg-BG"/>
    </w:rPr>
  </w:style>
  <w:style w:type="character" w:customStyle="1" w:styleId="FontStyle18">
    <w:name w:val="Font Style18"/>
    <w:uiPriority w:val="99"/>
    <w:rsid w:val="00E96098"/>
    <w:rPr>
      <w:rFonts w:ascii="Times New Roman" w:hAnsi="Times New Roman" w:cs="Times New Roman"/>
      <w:b/>
      <w:bCs/>
      <w:spacing w:val="10"/>
      <w:sz w:val="24"/>
      <w:szCs w:val="24"/>
    </w:rPr>
  </w:style>
  <w:style w:type="character" w:customStyle="1" w:styleId="FontStyle19">
    <w:name w:val="Font Style19"/>
    <w:uiPriority w:val="99"/>
    <w:rsid w:val="00E96098"/>
    <w:rPr>
      <w:rFonts w:ascii="Times New Roman" w:hAnsi="Times New Roman" w:cs="Times New Roman"/>
      <w:i/>
      <w:iCs/>
      <w:spacing w:val="10"/>
      <w:sz w:val="20"/>
      <w:szCs w:val="20"/>
    </w:rPr>
  </w:style>
  <w:style w:type="character" w:customStyle="1" w:styleId="FontStyle20">
    <w:name w:val="Font Style20"/>
    <w:uiPriority w:val="99"/>
    <w:rsid w:val="00E96098"/>
    <w:rPr>
      <w:rFonts w:ascii="Times New Roman" w:hAnsi="Times New Roman" w:cs="Times New Roman"/>
      <w:sz w:val="20"/>
      <w:szCs w:val="20"/>
    </w:rPr>
  </w:style>
  <w:style w:type="character" w:customStyle="1" w:styleId="FontStyle23">
    <w:name w:val="Font Style23"/>
    <w:uiPriority w:val="99"/>
    <w:rsid w:val="00E96098"/>
    <w:rPr>
      <w:rFonts w:ascii="Times New Roman" w:hAnsi="Times New Roman" w:cs="Times New Roman"/>
      <w:b/>
      <w:bCs/>
      <w:i/>
      <w:iCs/>
      <w:sz w:val="24"/>
      <w:szCs w:val="24"/>
    </w:rPr>
  </w:style>
  <w:style w:type="character" w:customStyle="1" w:styleId="FontStyle21">
    <w:name w:val="Font Style21"/>
    <w:uiPriority w:val="99"/>
    <w:rsid w:val="00E96098"/>
    <w:rPr>
      <w:rFonts w:ascii="Times New Roman" w:hAnsi="Times New Roman" w:cs="Times New Roman"/>
      <w:b/>
      <w:bCs/>
      <w:i/>
      <w:iCs/>
      <w:sz w:val="24"/>
      <w:szCs w:val="24"/>
    </w:rPr>
  </w:style>
  <w:style w:type="character" w:customStyle="1" w:styleId="FontStyle25">
    <w:name w:val="Font Style25"/>
    <w:uiPriority w:val="99"/>
    <w:rsid w:val="00E96098"/>
    <w:rPr>
      <w:rFonts w:ascii="Times New Roman" w:hAnsi="Times New Roman" w:cs="Times New Roman"/>
      <w:sz w:val="22"/>
      <w:szCs w:val="22"/>
    </w:rPr>
  </w:style>
  <w:style w:type="character" w:customStyle="1" w:styleId="FontStyle27">
    <w:name w:val="Font Style27"/>
    <w:uiPriority w:val="99"/>
    <w:rsid w:val="00E96098"/>
    <w:rPr>
      <w:rFonts w:ascii="Times New Roman" w:hAnsi="Times New Roman" w:cs="Times New Roman"/>
      <w:spacing w:val="-10"/>
      <w:sz w:val="30"/>
      <w:szCs w:val="30"/>
    </w:rPr>
  </w:style>
  <w:style w:type="character" w:customStyle="1" w:styleId="FontStyle28">
    <w:name w:val="Font Style28"/>
    <w:uiPriority w:val="99"/>
    <w:rsid w:val="00E96098"/>
    <w:rPr>
      <w:rFonts w:ascii="Georgia" w:hAnsi="Georgia" w:cs="Georgia"/>
      <w:b/>
      <w:bCs/>
      <w:sz w:val="18"/>
      <w:szCs w:val="18"/>
    </w:rPr>
  </w:style>
  <w:style w:type="paragraph" w:customStyle="1" w:styleId="Style10">
    <w:name w:val="Style10"/>
    <w:basedOn w:val="Normal"/>
    <w:uiPriority w:val="99"/>
    <w:rsid w:val="00D04817"/>
    <w:pPr>
      <w:widowControl w:val="0"/>
      <w:autoSpaceDE w:val="0"/>
      <w:autoSpaceDN w:val="0"/>
      <w:adjustRightInd w:val="0"/>
    </w:pPr>
    <w:rPr>
      <w:szCs w:val="24"/>
      <w:lang w:val="bg-BG" w:eastAsia="bg-BG"/>
    </w:rPr>
  </w:style>
  <w:style w:type="paragraph" w:customStyle="1" w:styleId="Style9">
    <w:name w:val="Style9"/>
    <w:basedOn w:val="Normal"/>
    <w:uiPriority w:val="99"/>
    <w:rsid w:val="00D04817"/>
    <w:pPr>
      <w:widowControl w:val="0"/>
      <w:autoSpaceDE w:val="0"/>
      <w:autoSpaceDN w:val="0"/>
      <w:adjustRightInd w:val="0"/>
      <w:spacing w:line="259" w:lineRule="exact"/>
      <w:ind w:firstLine="144"/>
    </w:pPr>
    <w:rPr>
      <w:szCs w:val="24"/>
      <w:lang w:val="en-US"/>
    </w:rPr>
  </w:style>
  <w:style w:type="character" w:customStyle="1" w:styleId="FontStyle26">
    <w:name w:val="Font Style26"/>
    <w:uiPriority w:val="99"/>
    <w:rsid w:val="00D04817"/>
    <w:rPr>
      <w:rFonts w:ascii="Times New Roman" w:hAnsi="Times New Roman" w:cs="Times New Roman"/>
      <w:b/>
      <w:bCs/>
      <w:sz w:val="22"/>
      <w:szCs w:val="22"/>
    </w:rPr>
  </w:style>
  <w:style w:type="table" w:styleId="TableGrid">
    <w:name w:val="Table Grid"/>
    <w:basedOn w:val="TableNormal"/>
    <w:uiPriority w:val="59"/>
    <w:rsid w:val="00085EDC"/>
    <w:pPr>
      <w:spacing w:after="0" w:line="240" w:lineRule="auto"/>
    </w:pPr>
    <w:rPr>
      <w:lang w:val="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85EDC"/>
    <w:rPr>
      <w:color w:val="0000FF"/>
      <w:u w:val="single"/>
    </w:rPr>
  </w:style>
  <w:style w:type="character" w:styleId="FollowedHyperlink">
    <w:name w:val="FollowedHyperlink"/>
    <w:basedOn w:val="DefaultParagraphFont"/>
    <w:uiPriority w:val="99"/>
    <w:semiHidden/>
    <w:unhideWhenUsed/>
    <w:rsid w:val="00085EDC"/>
    <w:rPr>
      <w:color w:val="800080"/>
      <w:u w:val="single"/>
    </w:rPr>
  </w:style>
  <w:style w:type="paragraph" w:customStyle="1" w:styleId="xl63">
    <w:name w:val="xl63"/>
    <w:basedOn w:val="Normal"/>
    <w:rsid w:val="00085E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64">
    <w:name w:val="xl64"/>
    <w:basedOn w:val="Normal"/>
    <w:rsid w:val="00085ED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szCs w:val="24"/>
      <w:lang w:val="bg-BG" w:eastAsia="bg-BG"/>
    </w:rPr>
  </w:style>
  <w:style w:type="paragraph" w:styleId="ListParagraph">
    <w:name w:val="List Paragraph"/>
    <w:basedOn w:val="Normal"/>
    <w:uiPriority w:val="34"/>
    <w:qFormat/>
    <w:rsid w:val="00085E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288"/>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13288"/>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13288"/>
    <w:pPr>
      <w:tabs>
        <w:tab w:val="center" w:pos="4703"/>
        <w:tab w:val="right" w:pos="9406"/>
      </w:tabs>
    </w:pPr>
  </w:style>
  <w:style w:type="character" w:customStyle="1" w:styleId="HeaderChar">
    <w:name w:val="Header Char"/>
    <w:basedOn w:val="DefaultParagraphFont"/>
    <w:link w:val="Header"/>
    <w:uiPriority w:val="99"/>
    <w:rsid w:val="00913288"/>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13288"/>
    <w:pPr>
      <w:tabs>
        <w:tab w:val="center" w:pos="4703"/>
        <w:tab w:val="right" w:pos="9406"/>
      </w:tabs>
    </w:pPr>
  </w:style>
  <w:style w:type="character" w:customStyle="1" w:styleId="FooterChar">
    <w:name w:val="Footer Char"/>
    <w:basedOn w:val="DefaultParagraphFont"/>
    <w:link w:val="Footer"/>
    <w:uiPriority w:val="99"/>
    <w:rsid w:val="00913288"/>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2831E0"/>
    <w:rPr>
      <w:rFonts w:ascii="Tahoma" w:hAnsi="Tahoma" w:cs="Tahoma"/>
      <w:sz w:val="16"/>
      <w:szCs w:val="16"/>
    </w:rPr>
  </w:style>
  <w:style w:type="character" w:customStyle="1" w:styleId="BalloonTextChar">
    <w:name w:val="Balloon Text Char"/>
    <w:basedOn w:val="DefaultParagraphFont"/>
    <w:link w:val="BalloonText"/>
    <w:uiPriority w:val="99"/>
    <w:semiHidden/>
    <w:rsid w:val="002831E0"/>
    <w:rPr>
      <w:rFonts w:ascii="Tahoma" w:eastAsia="Times New Roman" w:hAnsi="Tahoma" w:cs="Tahoma"/>
      <w:sz w:val="16"/>
      <w:szCs w:val="16"/>
      <w:lang w:val="en-GB"/>
    </w:rPr>
  </w:style>
  <w:style w:type="character" w:customStyle="1" w:styleId="FontStyle44">
    <w:name w:val="Font Style44"/>
    <w:rsid w:val="00E96098"/>
    <w:rPr>
      <w:rFonts w:ascii="Times New Roman" w:hAnsi="Times New Roman" w:cs="Times New Roman"/>
      <w:sz w:val="26"/>
      <w:szCs w:val="26"/>
    </w:rPr>
  </w:style>
  <w:style w:type="paragraph" w:customStyle="1" w:styleId="Style6">
    <w:name w:val="Style6"/>
    <w:basedOn w:val="Normal"/>
    <w:uiPriority w:val="99"/>
    <w:rsid w:val="00E96098"/>
    <w:pPr>
      <w:widowControl w:val="0"/>
      <w:autoSpaceDE w:val="0"/>
      <w:autoSpaceDN w:val="0"/>
      <w:adjustRightInd w:val="0"/>
      <w:spacing w:line="263" w:lineRule="exact"/>
      <w:jc w:val="both"/>
    </w:pPr>
    <w:rPr>
      <w:szCs w:val="24"/>
      <w:lang w:val="bg-BG" w:eastAsia="bg-BG"/>
    </w:rPr>
  </w:style>
  <w:style w:type="character" w:customStyle="1" w:styleId="FontStyle24">
    <w:name w:val="Font Style24"/>
    <w:uiPriority w:val="99"/>
    <w:rsid w:val="00E96098"/>
    <w:rPr>
      <w:rFonts w:ascii="Times New Roman" w:hAnsi="Times New Roman" w:cs="Times New Roman"/>
      <w:sz w:val="22"/>
      <w:szCs w:val="22"/>
    </w:rPr>
  </w:style>
  <w:style w:type="paragraph" w:customStyle="1" w:styleId="Style8">
    <w:name w:val="Style8"/>
    <w:basedOn w:val="Normal"/>
    <w:uiPriority w:val="99"/>
    <w:rsid w:val="00E96098"/>
    <w:pPr>
      <w:spacing w:before="120" w:after="120"/>
      <w:ind w:right="20"/>
      <w:jc w:val="both"/>
    </w:pPr>
    <w:rPr>
      <w:rFonts w:eastAsia="Arial Unicode MS"/>
      <w:szCs w:val="24"/>
      <w:lang w:val="ru-RU"/>
    </w:rPr>
  </w:style>
  <w:style w:type="paragraph" w:customStyle="1" w:styleId="Style2">
    <w:name w:val="Style2"/>
    <w:basedOn w:val="Normal"/>
    <w:uiPriority w:val="99"/>
    <w:rsid w:val="00E96098"/>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uiPriority w:val="99"/>
    <w:rsid w:val="00E96098"/>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uiPriority w:val="99"/>
    <w:rsid w:val="00E96098"/>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uiPriority w:val="99"/>
    <w:rsid w:val="00E96098"/>
    <w:pPr>
      <w:widowControl w:val="0"/>
      <w:autoSpaceDE w:val="0"/>
      <w:autoSpaceDN w:val="0"/>
      <w:adjustRightInd w:val="0"/>
      <w:spacing w:line="263" w:lineRule="exact"/>
      <w:ind w:firstLine="626"/>
      <w:jc w:val="both"/>
    </w:pPr>
    <w:rPr>
      <w:szCs w:val="24"/>
      <w:lang w:val="bg-BG" w:eastAsia="bg-BG"/>
    </w:rPr>
  </w:style>
  <w:style w:type="paragraph" w:customStyle="1" w:styleId="Style3">
    <w:name w:val="Style3"/>
    <w:basedOn w:val="Normal"/>
    <w:uiPriority w:val="99"/>
    <w:rsid w:val="00E96098"/>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uiPriority w:val="99"/>
    <w:rsid w:val="00E96098"/>
    <w:pPr>
      <w:widowControl w:val="0"/>
      <w:autoSpaceDE w:val="0"/>
      <w:autoSpaceDN w:val="0"/>
      <w:adjustRightInd w:val="0"/>
      <w:spacing w:line="295" w:lineRule="exact"/>
      <w:ind w:hanging="349"/>
      <w:jc w:val="both"/>
    </w:pPr>
    <w:rPr>
      <w:szCs w:val="24"/>
      <w:lang w:val="bg-BG" w:eastAsia="bg-BG"/>
    </w:rPr>
  </w:style>
  <w:style w:type="paragraph" w:customStyle="1" w:styleId="Style11">
    <w:name w:val="Style11"/>
    <w:basedOn w:val="Normal"/>
    <w:uiPriority w:val="99"/>
    <w:rsid w:val="00E96098"/>
    <w:pPr>
      <w:widowControl w:val="0"/>
      <w:autoSpaceDE w:val="0"/>
      <w:autoSpaceDN w:val="0"/>
      <w:adjustRightInd w:val="0"/>
    </w:pPr>
    <w:rPr>
      <w:szCs w:val="24"/>
      <w:lang w:val="bg-BG" w:eastAsia="bg-BG"/>
    </w:rPr>
  </w:style>
  <w:style w:type="character" w:customStyle="1" w:styleId="FontStyle18">
    <w:name w:val="Font Style18"/>
    <w:uiPriority w:val="99"/>
    <w:rsid w:val="00E96098"/>
    <w:rPr>
      <w:rFonts w:ascii="Times New Roman" w:hAnsi="Times New Roman" w:cs="Times New Roman"/>
      <w:b/>
      <w:bCs/>
      <w:spacing w:val="10"/>
      <w:sz w:val="24"/>
      <w:szCs w:val="24"/>
    </w:rPr>
  </w:style>
  <w:style w:type="character" w:customStyle="1" w:styleId="FontStyle19">
    <w:name w:val="Font Style19"/>
    <w:uiPriority w:val="99"/>
    <w:rsid w:val="00E96098"/>
    <w:rPr>
      <w:rFonts w:ascii="Times New Roman" w:hAnsi="Times New Roman" w:cs="Times New Roman"/>
      <w:i/>
      <w:iCs/>
      <w:spacing w:val="10"/>
      <w:sz w:val="20"/>
      <w:szCs w:val="20"/>
    </w:rPr>
  </w:style>
  <w:style w:type="character" w:customStyle="1" w:styleId="FontStyle20">
    <w:name w:val="Font Style20"/>
    <w:uiPriority w:val="99"/>
    <w:rsid w:val="00E96098"/>
    <w:rPr>
      <w:rFonts w:ascii="Times New Roman" w:hAnsi="Times New Roman" w:cs="Times New Roman"/>
      <w:sz w:val="20"/>
      <w:szCs w:val="20"/>
    </w:rPr>
  </w:style>
  <w:style w:type="character" w:customStyle="1" w:styleId="FontStyle23">
    <w:name w:val="Font Style23"/>
    <w:uiPriority w:val="99"/>
    <w:rsid w:val="00E96098"/>
    <w:rPr>
      <w:rFonts w:ascii="Times New Roman" w:hAnsi="Times New Roman" w:cs="Times New Roman"/>
      <w:b/>
      <w:bCs/>
      <w:i/>
      <w:iCs/>
      <w:sz w:val="24"/>
      <w:szCs w:val="24"/>
    </w:rPr>
  </w:style>
  <w:style w:type="character" w:customStyle="1" w:styleId="FontStyle21">
    <w:name w:val="Font Style21"/>
    <w:uiPriority w:val="99"/>
    <w:rsid w:val="00E96098"/>
    <w:rPr>
      <w:rFonts w:ascii="Times New Roman" w:hAnsi="Times New Roman" w:cs="Times New Roman"/>
      <w:b/>
      <w:bCs/>
      <w:i/>
      <w:iCs/>
      <w:sz w:val="24"/>
      <w:szCs w:val="24"/>
    </w:rPr>
  </w:style>
  <w:style w:type="character" w:customStyle="1" w:styleId="FontStyle25">
    <w:name w:val="Font Style25"/>
    <w:uiPriority w:val="99"/>
    <w:rsid w:val="00E96098"/>
    <w:rPr>
      <w:rFonts w:ascii="Times New Roman" w:hAnsi="Times New Roman" w:cs="Times New Roman"/>
      <w:sz w:val="22"/>
      <w:szCs w:val="22"/>
    </w:rPr>
  </w:style>
  <w:style w:type="character" w:customStyle="1" w:styleId="FontStyle27">
    <w:name w:val="Font Style27"/>
    <w:uiPriority w:val="99"/>
    <w:rsid w:val="00E96098"/>
    <w:rPr>
      <w:rFonts w:ascii="Times New Roman" w:hAnsi="Times New Roman" w:cs="Times New Roman"/>
      <w:spacing w:val="-10"/>
      <w:sz w:val="30"/>
      <w:szCs w:val="30"/>
    </w:rPr>
  </w:style>
  <w:style w:type="character" w:customStyle="1" w:styleId="FontStyle28">
    <w:name w:val="Font Style28"/>
    <w:uiPriority w:val="99"/>
    <w:rsid w:val="00E96098"/>
    <w:rPr>
      <w:rFonts w:ascii="Georgia" w:hAnsi="Georgia" w:cs="Georgia"/>
      <w:b/>
      <w:bCs/>
      <w:sz w:val="18"/>
      <w:szCs w:val="18"/>
    </w:rPr>
  </w:style>
  <w:style w:type="paragraph" w:customStyle="1" w:styleId="Style10">
    <w:name w:val="Style10"/>
    <w:basedOn w:val="Normal"/>
    <w:uiPriority w:val="99"/>
    <w:rsid w:val="00D04817"/>
    <w:pPr>
      <w:widowControl w:val="0"/>
      <w:autoSpaceDE w:val="0"/>
      <w:autoSpaceDN w:val="0"/>
      <w:adjustRightInd w:val="0"/>
    </w:pPr>
    <w:rPr>
      <w:szCs w:val="24"/>
      <w:lang w:val="bg-BG" w:eastAsia="bg-BG"/>
    </w:rPr>
  </w:style>
  <w:style w:type="paragraph" w:customStyle="1" w:styleId="Style9">
    <w:name w:val="Style9"/>
    <w:basedOn w:val="Normal"/>
    <w:uiPriority w:val="99"/>
    <w:rsid w:val="00D04817"/>
    <w:pPr>
      <w:widowControl w:val="0"/>
      <w:autoSpaceDE w:val="0"/>
      <w:autoSpaceDN w:val="0"/>
      <w:adjustRightInd w:val="0"/>
      <w:spacing w:line="259" w:lineRule="exact"/>
      <w:ind w:firstLine="144"/>
    </w:pPr>
    <w:rPr>
      <w:szCs w:val="24"/>
      <w:lang w:val="en-US"/>
    </w:rPr>
  </w:style>
  <w:style w:type="character" w:customStyle="1" w:styleId="FontStyle26">
    <w:name w:val="Font Style26"/>
    <w:uiPriority w:val="99"/>
    <w:rsid w:val="00D04817"/>
    <w:rPr>
      <w:rFonts w:ascii="Times New Roman" w:hAnsi="Times New Roman" w:cs="Times New Roman"/>
      <w:b/>
      <w:bCs/>
      <w:sz w:val="22"/>
      <w:szCs w:val="22"/>
    </w:rPr>
  </w:style>
  <w:style w:type="table" w:styleId="TableGrid">
    <w:name w:val="Table Grid"/>
    <w:basedOn w:val="TableNormal"/>
    <w:uiPriority w:val="59"/>
    <w:rsid w:val="00085EDC"/>
    <w:pPr>
      <w:spacing w:after="0" w:line="240" w:lineRule="auto"/>
    </w:pPr>
    <w:rPr>
      <w:lang w:val="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85EDC"/>
    <w:rPr>
      <w:color w:val="0000FF"/>
      <w:u w:val="single"/>
    </w:rPr>
  </w:style>
  <w:style w:type="character" w:styleId="FollowedHyperlink">
    <w:name w:val="FollowedHyperlink"/>
    <w:basedOn w:val="DefaultParagraphFont"/>
    <w:uiPriority w:val="99"/>
    <w:semiHidden/>
    <w:unhideWhenUsed/>
    <w:rsid w:val="00085EDC"/>
    <w:rPr>
      <w:color w:val="800080"/>
      <w:u w:val="single"/>
    </w:rPr>
  </w:style>
  <w:style w:type="paragraph" w:customStyle="1" w:styleId="xl63">
    <w:name w:val="xl63"/>
    <w:basedOn w:val="Normal"/>
    <w:rsid w:val="00085E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64">
    <w:name w:val="xl64"/>
    <w:basedOn w:val="Normal"/>
    <w:rsid w:val="00085ED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szCs w:val="24"/>
      <w:lang w:val="bg-BG" w:eastAsia="bg-BG"/>
    </w:rPr>
  </w:style>
  <w:style w:type="paragraph" w:styleId="ListParagraph">
    <w:name w:val="List Paragraph"/>
    <w:basedOn w:val="Normal"/>
    <w:uiPriority w:val="34"/>
    <w:qFormat/>
    <w:rsid w:val="00085E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2546</Words>
  <Characters>14513</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Деница Р. Русева</cp:lastModifiedBy>
  <cp:revision>5</cp:revision>
  <cp:lastPrinted>2013-07-22T08:50:00Z</cp:lastPrinted>
  <dcterms:created xsi:type="dcterms:W3CDTF">2014-02-03T12:12:00Z</dcterms:created>
  <dcterms:modified xsi:type="dcterms:W3CDTF">2014-02-13T12:33:00Z</dcterms:modified>
</cp:coreProperties>
</file>