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66" w:rsidRPr="00FC23A0" w:rsidRDefault="00FB2366" w:rsidP="00FB2366">
      <w:pPr>
        <w:pStyle w:val="Heading2"/>
        <w:keepNext w:val="0"/>
        <w:jc w:val="center"/>
        <w:rPr>
          <w:rFonts w:ascii="Times New Roman" w:hAnsi="Times New Roman"/>
          <w:sz w:val="24"/>
          <w:szCs w:val="24"/>
        </w:rPr>
      </w:pPr>
      <w:r w:rsidRPr="00FC23A0">
        <w:rPr>
          <w:rFonts w:ascii="Times New Roman" w:hAnsi="Times New Roman"/>
          <w:sz w:val="24"/>
          <w:szCs w:val="24"/>
        </w:rPr>
        <w:t>Д Е К Л А Р А Ц И Я</w:t>
      </w:r>
    </w:p>
    <w:p w:rsidR="00FB2366" w:rsidRPr="00FC23A0" w:rsidRDefault="00FB2366" w:rsidP="00FB2366">
      <w:pPr>
        <w:widowControl w:val="0"/>
        <w:autoSpaceDE w:val="0"/>
        <w:autoSpaceDN w:val="0"/>
        <w:adjustRightInd w:val="0"/>
        <w:ind w:firstLine="708"/>
        <w:rPr>
          <w:sz w:val="24"/>
          <w:szCs w:val="24"/>
          <w:lang w:val="bg-BG"/>
        </w:rPr>
      </w:pPr>
      <w:r w:rsidRPr="00FC23A0">
        <w:rPr>
          <w:spacing w:val="20"/>
          <w:sz w:val="24"/>
          <w:szCs w:val="24"/>
          <w:lang w:val="bg-BG"/>
        </w:rPr>
        <w:t>Подписаният .................................................................................</w:t>
      </w:r>
    </w:p>
    <w:p w:rsidR="00FB2366" w:rsidRPr="00870A27" w:rsidRDefault="00FB2366" w:rsidP="00FB2366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pacing w:val="20"/>
          <w:sz w:val="22"/>
          <w:szCs w:val="22"/>
          <w:lang w:val="ru-RU"/>
        </w:rPr>
      </w:pPr>
      <w:r w:rsidRPr="007E3EB3">
        <w:rPr>
          <w:i/>
          <w:spacing w:val="20"/>
          <w:sz w:val="22"/>
          <w:szCs w:val="22"/>
          <w:lang w:val="bg-BG"/>
        </w:rPr>
        <w:t>(трите имена)</w:t>
      </w:r>
    </w:p>
    <w:p w:rsidR="00FB2366" w:rsidRPr="00FC23A0" w:rsidRDefault="00FB2366" w:rsidP="00FB2366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  <w:lang w:val="bg-BG"/>
        </w:rPr>
      </w:pPr>
      <w:r w:rsidRPr="00FC23A0">
        <w:rPr>
          <w:sz w:val="24"/>
          <w:szCs w:val="24"/>
          <w:lang w:val="bg-BG"/>
        </w:rPr>
        <w:t>………………………………………………………………………………………………….</w:t>
      </w:r>
    </w:p>
    <w:p w:rsidR="00FB2366" w:rsidRPr="007E3EB3" w:rsidRDefault="00FB2366" w:rsidP="00FB2366">
      <w:pPr>
        <w:pStyle w:val="Heading2"/>
        <w:keepNext w:val="0"/>
        <w:spacing w:line="360" w:lineRule="auto"/>
        <w:jc w:val="center"/>
        <w:rPr>
          <w:rFonts w:ascii="Times New Roman" w:hAnsi="Times New Roman"/>
          <w:b w:val="0"/>
          <w:i/>
          <w:szCs w:val="22"/>
        </w:rPr>
      </w:pPr>
      <w:r w:rsidRPr="007E3EB3">
        <w:rPr>
          <w:rFonts w:ascii="Times New Roman" w:hAnsi="Times New Roman"/>
          <w:b w:val="0"/>
          <w:i/>
          <w:szCs w:val="22"/>
        </w:rPr>
        <w:t>(данни по документ за самоличност)</w:t>
      </w:r>
    </w:p>
    <w:p w:rsidR="00FB2366" w:rsidRPr="00FC23A0" w:rsidRDefault="00FB2366" w:rsidP="00FB2366">
      <w:pPr>
        <w:pStyle w:val="Heading2"/>
        <w:keepNext w:val="0"/>
        <w:spacing w:line="360" w:lineRule="auto"/>
        <w:rPr>
          <w:rFonts w:ascii="Times New Roman" w:hAnsi="Times New Roman"/>
          <w:b w:val="0"/>
          <w:sz w:val="24"/>
          <w:szCs w:val="24"/>
        </w:rPr>
      </w:pPr>
      <w:r w:rsidRPr="00FC23A0">
        <w:rPr>
          <w:rFonts w:ascii="Times New Roman" w:hAnsi="Times New Roman"/>
          <w:b w:val="0"/>
          <w:sz w:val="24"/>
          <w:szCs w:val="24"/>
        </w:rPr>
        <w:t>в качеството си на</w:t>
      </w:r>
      <w:r w:rsidRPr="00FC23A0">
        <w:rPr>
          <w:rFonts w:ascii="Times New Roman" w:hAnsi="Times New Roman"/>
          <w:sz w:val="24"/>
          <w:szCs w:val="24"/>
        </w:rPr>
        <w:t xml:space="preserve"> </w:t>
      </w:r>
      <w:r w:rsidRPr="00FC23A0">
        <w:rPr>
          <w:rFonts w:ascii="Times New Roman" w:hAnsi="Times New Roman"/>
          <w:b w:val="0"/>
          <w:sz w:val="24"/>
          <w:szCs w:val="24"/>
        </w:rPr>
        <w:t>………….………..…………………………………….………</w:t>
      </w:r>
    </w:p>
    <w:p w:rsidR="00FB2366" w:rsidRPr="007E3EB3" w:rsidRDefault="00FB2366" w:rsidP="00FB2366">
      <w:pPr>
        <w:spacing w:line="360" w:lineRule="auto"/>
        <w:jc w:val="center"/>
        <w:rPr>
          <w:i/>
          <w:spacing w:val="20"/>
          <w:sz w:val="22"/>
          <w:szCs w:val="22"/>
          <w:lang w:val="bg-BG"/>
        </w:rPr>
      </w:pPr>
      <w:r w:rsidRPr="007E3EB3">
        <w:rPr>
          <w:i/>
          <w:spacing w:val="20"/>
          <w:sz w:val="22"/>
          <w:szCs w:val="22"/>
          <w:lang w:val="bg-BG"/>
        </w:rPr>
        <w:t>(вида на ръководния   експерт, съгласно офертата)</w:t>
      </w:r>
    </w:p>
    <w:p w:rsidR="00FB2366" w:rsidRPr="00FC23A0" w:rsidRDefault="00FB2366" w:rsidP="00FB2366">
      <w:pPr>
        <w:spacing w:line="360" w:lineRule="auto"/>
        <w:jc w:val="both"/>
        <w:rPr>
          <w:spacing w:val="20"/>
          <w:sz w:val="24"/>
          <w:szCs w:val="24"/>
          <w:lang w:val="bg-BG"/>
        </w:rPr>
      </w:pPr>
      <w:r w:rsidRPr="00FC23A0">
        <w:rPr>
          <w:spacing w:val="20"/>
          <w:sz w:val="24"/>
          <w:szCs w:val="24"/>
          <w:lang w:val="bg-BG"/>
        </w:rPr>
        <w:t>на участник: …………………………………………………………………………</w:t>
      </w:r>
    </w:p>
    <w:p w:rsidR="00FB2366" w:rsidRPr="007E3EB3" w:rsidRDefault="00FB2366" w:rsidP="00FB2366">
      <w:pPr>
        <w:spacing w:line="360" w:lineRule="auto"/>
        <w:jc w:val="center"/>
        <w:rPr>
          <w:i/>
          <w:spacing w:val="20"/>
          <w:sz w:val="22"/>
          <w:szCs w:val="22"/>
          <w:lang w:val="bg-BG"/>
        </w:rPr>
      </w:pPr>
      <w:r w:rsidRPr="007E3EB3">
        <w:rPr>
          <w:i/>
          <w:spacing w:val="20"/>
          <w:sz w:val="22"/>
          <w:szCs w:val="22"/>
          <w:lang w:val="bg-BG"/>
        </w:rPr>
        <w:t>(наименование на участника)</w:t>
      </w:r>
    </w:p>
    <w:p w:rsidR="00FB2366" w:rsidRPr="00FC23A0" w:rsidRDefault="00FB2366" w:rsidP="00FB2366">
      <w:pPr>
        <w:jc w:val="center"/>
        <w:rPr>
          <w:b/>
          <w:sz w:val="24"/>
          <w:szCs w:val="24"/>
          <w:lang w:val="bg-BG"/>
        </w:rPr>
      </w:pPr>
    </w:p>
    <w:p w:rsidR="00FB2366" w:rsidRPr="007E3EB3" w:rsidRDefault="00FB2366" w:rsidP="00FB2366">
      <w:pPr>
        <w:jc w:val="center"/>
        <w:rPr>
          <w:b/>
          <w:spacing w:val="20"/>
          <w:sz w:val="24"/>
          <w:szCs w:val="24"/>
          <w:lang w:val="bg-BG"/>
        </w:rPr>
      </w:pPr>
      <w:r w:rsidRPr="00FC23A0">
        <w:rPr>
          <w:b/>
          <w:spacing w:val="20"/>
          <w:sz w:val="24"/>
          <w:szCs w:val="24"/>
          <w:lang w:val="bg-BG"/>
        </w:rPr>
        <w:t>ДЕКЛАРИРАМ,</w:t>
      </w:r>
    </w:p>
    <w:p w:rsidR="00FB2366" w:rsidRPr="00FC23A0" w:rsidRDefault="00FB2366" w:rsidP="00FB2366">
      <w:pPr>
        <w:spacing w:before="120" w:after="120" w:line="360" w:lineRule="auto"/>
        <w:ind w:firstLine="708"/>
        <w:jc w:val="both"/>
        <w:rPr>
          <w:spacing w:val="20"/>
          <w:sz w:val="24"/>
          <w:szCs w:val="24"/>
          <w:lang w:val="bg-BG"/>
        </w:rPr>
      </w:pPr>
      <w:r w:rsidRPr="00FC23A0">
        <w:rPr>
          <w:b/>
          <w:spacing w:val="20"/>
          <w:sz w:val="24"/>
          <w:szCs w:val="24"/>
          <w:lang w:val="ru-RU"/>
        </w:rPr>
        <w:t>1.</w:t>
      </w:r>
      <w:r w:rsidRPr="00FC23A0">
        <w:rPr>
          <w:spacing w:val="20"/>
          <w:sz w:val="24"/>
          <w:szCs w:val="24"/>
          <w:lang w:val="ru-RU"/>
        </w:rPr>
        <w:t xml:space="preserve"> </w:t>
      </w:r>
      <w:r w:rsidRPr="00FC23A0">
        <w:rPr>
          <w:spacing w:val="20"/>
          <w:sz w:val="24"/>
          <w:szCs w:val="24"/>
          <w:lang w:val="bg-BG"/>
        </w:rPr>
        <w:t xml:space="preserve">че съм на разположение да поема работата по този </w:t>
      </w:r>
      <w:r>
        <w:rPr>
          <w:spacing w:val="20"/>
          <w:sz w:val="24"/>
          <w:szCs w:val="24"/>
          <w:lang w:val="bg-BG"/>
        </w:rPr>
        <w:t>договор</w:t>
      </w:r>
      <w:r w:rsidRPr="00FC23A0">
        <w:rPr>
          <w:spacing w:val="20"/>
          <w:sz w:val="24"/>
          <w:szCs w:val="24"/>
          <w:lang w:val="bg-BG"/>
        </w:rPr>
        <w:t xml:space="preserve"> за времетраенето му, както изискват отговорностите ми съгласно изискванията на техническите спецификации. </w:t>
      </w:r>
    </w:p>
    <w:p w:rsidR="00FB2366" w:rsidRPr="00FC23A0" w:rsidRDefault="00FB2366" w:rsidP="00FB2366">
      <w:pPr>
        <w:spacing w:before="120" w:after="120" w:line="360" w:lineRule="auto"/>
        <w:ind w:firstLine="708"/>
        <w:jc w:val="both"/>
        <w:rPr>
          <w:spacing w:val="20"/>
          <w:sz w:val="24"/>
          <w:szCs w:val="24"/>
          <w:lang w:val="bg-BG"/>
        </w:rPr>
      </w:pPr>
      <w:r w:rsidRPr="00FC23A0">
        <w:rPr>
          <w:b/>
          <w:spacing w:val="20"/>
          <w:sz w:val="24"/>
          <w:szCs w:val="24"/>
          <w:lang w:val="bg-BG"/>
        </w:rPr>
        <w:t xml:space="preserve"> 2.</w:t>
      </w:r>
      <w:r w:rsidRPr="00FC23A0">
        <w:rPr>
          <w:spacing w:val="20"/>
          <w:sz w:val="24"/>
          <w:szCs w:val="24"/>
          <w:lang w:val="bg-BG"/>
        </w:rPr>
        <w:t xml:space="preserve"> че се задължавам  да работя, в съответствие с предложението на настоящия участник за качественото изработване на предмета на поръчката.</w:t>
      </w:r>
    </w:p>
    <w:p w:rsidR="00FB2366" w:rsidRPr="00FC23A0" w:rsidRDefault="00FB2366" w:rsidP="00FB2366">
      <w:pPr>
        <w:spacing w:before="120" w:after="120" w:line="360" w:lineRule="auto"/>
        <w:ind w:firstLine="708"/>
        <w:jc w:val="both"/>
        <w:rPr>
          <w:spacing w:val="20"/>
          <w:sz w:val="24"/>
          <w:szCs w:val="24"/>
          <w:lang w:val="bg-BG"/>
        </w:rPr>
      </w:pPr>
      <w:r w:rsidRPr="00FC23A0">
        <w:rPr>
          <w:b/>
          <w:spacing w:val="20"/>
          <w:sz w:val="24"/>
          <w:szCs w:val="24"/>
          <w:lang w:val="bg-BG"/>
        </w:rPr>
        <w:t xml:space="preserve"> 3.</w:t>
      </w:r>
      <w:r w:rsidRPr="00FC23A0">
        <w:rPr>
          <w:spacing w:val="20"/>
          <w:sz w:val="24"/>
          <w:szCs w:val="24"/>
          <w:lang w:val="bg-BG"/>
        </w:rPr>
        <w:t xml:space="preserve"> че заявените от мен данни и посочената информация в автобиографията ми са верни.</w:t>
      </w:r>
    </w:p>
    <w:p w:rsidR="00FB2366" w:rsidRPr="00FC23A0" w:rsidRDefault="00FB2366" w:rsidP="00FB2366">
      <w:pPr>
        <w:pStyle w:val="BodyText"/>
        <w:tabs>
          <w:tab w:val="num" w:pos="540"/>
        </w:tabs>
        <w:spacing w:before="60" w:after="60" w:line="360" w:lineRule="auto"/>
        <w:rPr>
          <w:bCs/>
        </w:rPr>
      </w:pPr>
      <w:r w:rsidRPr="00FC23A0">
        <w:rPr>
          <w:b/>
          <w:spacing w:val="20"/>
        </w:rPr>
        <w:tab/>
        <w:t xml:space="preserve">  4.</w:t>
      </w:r>
      <w:r w:rsidRPr="00FC23A0">
        <w:rPr>
          <w:spacing w:val="20"/>
        </w:rPr>
        <w:t xml:space="preserve"> че разбирам, че всяка </w:t>
      </w:r>
      <w:r w:rsidRPr="00FC23A0">
        <w:rPr>
          <w:bCs/>
        </w:rPr>
        <w:t>недостоверна информация може да доведе до отстраняване</w:t>
      </w:r>
      <w:r w:rsidRPr="00FC23A0">
        <w:rPr>
          <w:bCs/>
          <w:lang w:val="ru-RU"/>
        </w:rPr>
        <w:t xml:space="preserve"> </w:t>
      </w:r>
      <w:r w:rsidRPr="00FC23A0">
        <w:rPr>
          <w:bCs/>
        </w:rPr>
        <w:t>на участника.</w:t>
      </w:r>
    </w:p>
    <w:p w:rsidR="00FB2366" w:rsidRPr="00FC23A0" w:rsidRDefault="00FB2366" w:rsidP="00FB2366">
      <w:pPr>
        <w:pStyle w:val="Heading2"/>
        <w:keepNext w:val="0"/>
        <w:tabs>
          <w:tab w:val="left" w:pos="1935"/>
        </w:tabs>
        <w:spacing w:line="360" w:lineRule="auto"/>
        <w:rPr>
          <w:sz w:val="24"/>
          <w:szCs w:val="24"/>
        </w:rPr>
      </w:pPr>
      <w:r w:rsidRPr="00FC23A0">
        <w:t xml:space="preserve"> </w:t>
      </w:r>
    </w:p>
    <w:p w:rsidR="00FB2366" w:rsidRPr="00FC23A0" w:rsidRDefault="00FB2366" w:rsidP="00FB2366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  <w:lang w:val="bg-BG"/>
        </w:rPr>
      </w:pPr>
      <w:r w:rsidRPr="00FC23A0">
        <w:rPr>
          <w:b/>
          <w:sz w:val="24"/>
          <w:szCs w:val="24"/>
          <w:lang w:val="bg-BG"/>
        </w:rPr>
        <w:t>Дата: …………………..</w:t>
      </w:r>
      <w:r w:rsidRPr="00FC23A0">
        <w:rPr>
          <w:b/>
          <w:sz w:val="24"/>
          <w:szCs w:val="24"/>
          <w:lang w:val="bg-BG"/>
        </w:rPr>
        <w:tab/>
      </w:r>
      <w:r w:rsidRPr="00FC23A0">
        <w:rPr>
          <w:b/>
          <w:sz w:val="24"/>
          <w:szCs w:val="24"/>
          <w:lang w:val="bg-BG"/>
        </w:rPr>
        <w:tab/>
      </w:r>
      <w:r w:rsidRPr="00FC23A0">
        <w:rPr>
          <w:b/>
          <w:sz w:val="24"/>
          <w:szCs w:val="24"/>
          <w:lang w:val="bg-BG"/>
        </w:rPr>
        <w:tab/>
      </w:r>
      <w:r w:rsidRPr="00FC23A0">
        <w:rPr>
          <w:b/>
          <w:sz w:val="24"/>
          <w:szCs w:val="24"/>
          <w:lang w:val="bg-BG"/>
        </w:rPr>
        <w:tab/>
      </w:r>
      <w:r w:rsidRPr="00FC23A0">
        <w:rPr>
          <w:b/>
          <w:spacing w:val="20"/>
          <w:sz w:val="24"/>
          <w:szCs w:val="24"/>
          <w:lang w:val="bg-BG"/>
        </w:rPr>
        <w:t>ДЕКЛАРАТОР:</w:t>
      </w:r>
      <w:r w:rsidRPr="00FC23A0">
        <w:rPr>
          <w:sz w:val="24"/>
          <w:szCs w:val="24"/>
          <w:lang w:val="bg-BG"/>
        </w:rPr>
        <w:t xml:space="preserve"> ..................................</w:t>
      </w:r>
    </w:p>
    <w:p w:rsidR="00FB2366" w:rsidRPr="00FC23A0" w:rsidRDefault="00FB2366" w:rsidP="00FB2366">
      <w:pPr>
        <w:widowControl w:val="0"/>
        <w:autoSpaceDE w:val="0"/>
        <w:autoSpaceDN w:val="0"/>
        <w:adjustRightInd w:val="0"/>
        <w:spacing w:line="360" w:lineRule="auto"/>
        <w:rPr>
          <w:i/>
          <w:sz w:val="24"/>
          <w:szCs w:val="24"/>
          <w:lang w:val="bg-BG"/>
        </w:rPr>
      </w:pPr>
      <w:r w:rsidRPr="00FC23A0">
        <w:rPr>
          <w:sz w:val="24"/>
          <w:szCs w:val="24"/>
          <w:lang w:val="bg-BG"/>
        </w:rPr>
        <w:t xml:space="preserve">                                                                                                   </w:t>
      </w:r>
      <w:r w:rsidRPr="00FC23A0">
        <w:rPr>
          <w:sz w:val="24"/>
          <w:szCs w:val="24"/>
          <w:lang w:val="bg-BG"/>
        </w:rPr>
        <w:tab/>
      </w:r>
      <w:r w:rsidRPr="00FC23A0">
        <w:rPr>
          <w:sz w:val="24"/>
          <w:szCs w:val="24"/>
          <w:lang w:val="bg-BG"/>
        </w:rPr>
        <w:tab/>
      </w:r>
      <w:r w:rsidRPr="00FC23A0">
        <w:rPr>
          <w:i/>
          <w:sz w:val="24"/>
          <w:szCs w:val="24"/>
          <w:lang w:val="bg-BG"/>
        </w:rPr>
        <w:t xml:space="preserve">(подпис, печат) </w:t>
      </w:r>
    </w:p>
    <w:p w:rsidR="00B27C9F" w:rsidRDefault="00FB2366" w:rsidP="00FB2366">
      <w:pPr>
        <w:spacing w:line="360" w:lineRule="auto"/>
        <w:ind w:firstLine="708"/>
        <w:jc w:val="both"/>
      </w:pPr>
      <w:r w:rsidRPr="009B3044">
        <w:rPr>
          <w:b/>
          <w:i/>
          <w:lang w:val="ru-RU"/>
        </w:rPr>
        <w:t>Забележка:</w:t>
      </w:r>
      <w:r w:rsidRPr="009B3044">
        <w:rPr>
          <w:i/>
          <w:lang w:val="ru-RU"/>
        </w:rPr>
        <w:t xml:space="preserve"> </w:t>
      </w:r>
      <w:bookmarkStart w:id="0" w:name="_GoBack"/>
      <w:r w:rsidRPr="009B3044">
        <w:rPr>
          <w:i/>
          <w:lang w:val="ru-RU"/>
        </w:rPr>
        <w:t>Декларацията се представя  от всеки  експерт, който ще бъде нает за изпълнение дейностите по настоящата поръчка. За експертите които имат постоянен трудов договор с участника не се изисква да представят настоящата декларация, вместо нея се прилага копие от трудовия договор</w:t>
      </w:r>
      <w:bookmarkEnd w:id="0"/>
    </w:p>
    <w:sectPr w:rsidR="00B27C9F" w:rsidSect="009B3044">
      <w:headerReference w:type="default" r:id="rId7"/>
      <w:footerReference w:type="default" r:id="rId8"/>
      <w:pgSz w:w="11906" w:h="16838"/>
      <w:pgMar w:top="1258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FFB" w:rsidRDefault="00C56FFB" w:rsidP="00FB2366">
      <w:r>
        <w:separator/>
      </w:r>
    </w:p>
  </w:endnote>
  <w:endnote w:type="continuationSeparator" w:id="0">
    <w:p w:rsidR="00C56FFB" w:rsidRDefault="00C56FFB" w:rsidP="00FB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A27" w:rsidRPr="006E031B" w:rsidRDefault="00C56FFB" w:rsidP="00B2381C">
    <w:pPr>
      <w:pStyle w:val="Heading2"/>
      <w:keepNext w:val="0"/>
      <w:keepLines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FFB" w:rsidRDefault="00C56FFB" w:rsidP="00FB2366">
      <w:r>
        <w:separator/>
      </w:r>
    </w:p>
  </w:footnote>
  <w:footnote w:type="continuationSeparator" w:id="0">
    <w:p w:rsidR="00C56FFB" w:rsidRDefault="00C56FFB" w:rsidP="00FB2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000" w:firstRow="0" w:lastRow="0" w:firstColumn="0" w:lastColumn="0" w:noHBand="0" w:noVBand="0"/>
    </w:tblPr>
    <w:tblGrid>
      <w:gridCol w:w="207"/>
      <w:gridCol w:w="29"/>
      <w:gridCol w:w="1591"/>
      <w:gridCol w:w="7560"/>
      <w:gridCol w:w="678"/>
      <w:gridCol w:w="402"/>
      <w:gridCol w:w="2859"/>
    </w:tblGrid>
    <w:tr w:rsidR="00FB2366" w:rsidRPr="00FB2366" w:rsidTr="004D4688">
      <w:trPr>
        <w:gridBefore w:val="1"/>
        <w:gridAfter w:val="1"/>
        <w:wBefore w:w="207" w:type="dxa"/>
        <w:wAfter w:w="2859" w:type="dxa"/>
      </w:trPr>
      <w:tc>
        <w:tcPr>
          <w:tcW w:w="1620" w:type="dxa"/>
          <w:gridSpan w:val="2"/>
          <w:shd w:val="clear" w:color="auto" w:fill="auto"/>
        </w:tcPr>
        <w:p w:rsidR="00FB2366" w:rsidRPr="00FB2366" w:rsidRDefault="00FB2366" w:rsidP="00FB2366">
          <w:pPr>
            <w:jc w:val="center"/>
            <w:rPr>
              <w:rFonts w:ascii="Arial Narrow" w:hAnsi="Arial Narrow"/>
              <w:snapToGrid w:val="0"/>
              <w:lang w:val="ru-RU"/>
            </w:rPr>
          </w:pPr>
        </w:p>
      </w:tc>
      <w:tc>
        <w:tcPr>
          <w:tcW w:w="7560" w:type="dxa"/>
          <w:shd w:val="clear" w:color="auto" w:fill="auto"/>
        </w:tcPr>
        <w:p w:rsidR="00FB2366" w:rsidRPr="00FB2366" w:rsidRDefault="00FB2366" w:rsidP="00FB2366">
          <w:pPr>
            <w:spacing w:before="40"/>
            <w:jc w:val="center"/>
            <w:rPr>
              <w:rFonts w:ascii="Arial Narrow" w:hAnsi="Arial Narrow" w:cs="Arial"/>
              <w:snapToGrid w:val="0"/>
              <w:lang w:val="ru-RU" w:eastAsia="en-US"/>
            </w:rPr>
          </w:pPr>
        </w:p>
      </w:tc>
      <w:tc>
        <w:tcPr>
          <w:tcW w:w="1080" w:type="dxa"/>
          <w:gridSpan w:val="2"/>
          <w:shd w:val="clear" w:color="auto" w:fill="auto"/>
        </w:tcPr>
        <w:p w:rsidR="00FB2366" w:rsidRPr="00FB2366" w:rsidRDefault="00FB2366" w:rsidP="00FB2366">
          <w:pPr>
            <w:rPr>
              <w:rFonts w:ascii="Arial" w:hAnsi="Arial"/>
              <w:b/>
              <w:snapToGrid w:val="0"/>
              <w:lang w:val="bg-BG"/>
            </w:rPr>
          </w:pPr>
        </w:p>
      </w:tc>
    </w:tr>
    <w:tr w:rsidR="00FB2366" w:rsidRPr="00FB2366" w:rsidTr="004D4688">
      <w:tblPrEx>
        <w:tblLook w:val="01E0" w:firstRow="1" w:lastRow="1" w:firstColumn="1" w:lastColumn="1" w:noHBand="0" w:noVBand="0"/>
      </w:tblPrEx>
      <w:tc>
        <w:tcPr>
          <w:tcW w:w="236" w:type="dxa"/>
          <w:gridSpan w:val="2"/>
          <w:shd w:val="clear" w:color="auto" w:fill="auto"/>
        </w:tcPr>
        <w:p w:rsidR="00FB2366" w:rsidRPr="00FB2366" w:rsidRDefault="00FB2366" w:rsidP="00FB2366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snapToGrid w:val="0"/>
              <w:lang w:val="ru-RU" w:eastAsia="en-US"/>
            </w:rPr>
          </w:pPr>
        </w:p>
      </w:tc>
      <w:tc>
        <w:tcPr>
          <w:tcW w:w="9829" w:type="dxa"/>
          <w:gridSpan w:val="3"/>
          <w:shd w:val="clear" w:color="auto" w:fill="auto"/>
        </w:tcPr>
        <w:p w:rsidR="00FB2366" w:rsidRPr="00FB2366" w:rsidRDefault="00FB2366" w:rsidP="00FB2366">
          <w:pPr>
            <w:spacing w:after="200" w:line="360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B2366">
            <w:rPr>
              <w:rFonts w:ascii="Verdana" w:eastAsia="Calibri" w:hAnsi="Verdana"/>
              <w:b/>
              <w:snapToGrid w:val="0"/>
              <w:sz w:val="28"/>
              <w:szCs w:val="28"/>
              <w:lang w:val="ru-RU" w:eastAsia="en-US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638175" cy="828675"/>
                <wp:effectExtent l="0" t="0" r="9525" b="9525"/>
                <wp:docPr id="1" name="Picture 1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B2366" w:rsidRPr="00FB2366" w:rsidRDefault="00FB2366" w:rsidP="00FB2366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napToGrid w:val="0"/>
              <w:sz w:val="18"/>
              <w:szCs w:val="18"/>
              <w:lang w:val="ru-RU" w:eastAsia="en-US"/>
            </w:rPr>
          </w:pPr>
          <w:r w:rsidRPr="00FB2366">
            <w:rPr>
              <w:rFonts w:ascii="Calibri" w:eastAsia="Calibri" w:hAnsi="Calibri"/>
              <w:snapToGrid w:val="0"/>
              <w:sz w:val="18"/>
              <w:szCs w:val="18"/>
              <w:lang w:val="en-GB" w:eastAsia="en-US"/>
            </w:rPr>
            <w:t xml:space="preserve">Проект </w:t>
          </w:r>
          <w:r w:rsidRPr="00FB2366">
            <w:rPr>
              <w:rFonts w:ascii="Calibri" w:eastAsia="Calibri" w:hAnsi="Calibri"/>
              <w:snapToGrid w:val="0"/>
              <w:sz w:val="18"/>
              <w:szCs w:val="18"/>
              <w:lang w:val="en-US" w:eastAsia="en-US"/>
            </w:rPr>
            <w:t>BG</w:t>
          </w:r>
          <w:r w:rsidRPr="00FB2366">
            <w:rPr>
              <w:rFonts w:ascii="Calibri" w:eastAsia="Calibri" w:hAnsi="Calibri"/>
              <w:snapToGrid w:val="0"/>
              <w:sz w:val="18"/>
              <w:szCs w:val="18"/>
              <w:lang w:val="ru-RU" w:eastAsia="en-US"/>
            </w:rPr>
            <w:t xml:space="preserve"> 06-101 </w:t>
          </w:r>
          <w:r w:rsidRPr="00FB2366">
            <w:rPr>
              <w:rFonts w:ascii="Calibri" w:eastAsia="Calibri" w:hAnsi="Calibri"/>
              <w:snapToGrid w:val="0"/>
              <w:sz w:val="18"/>
              <w:szCs w:val="18"/>
              <w:lang w:val="en-GB" w:eastAsia="en-US"/>
            </w:rPr>
            <w:t>„Международен младежки център за работа с деца и младежи в риск в град Стара Загора“</w:t>
          </w:r>
          <w:r w:rsidRPr="00FB2366">
            <w:rPr>
              <w:rFonts w:ascii="Calibri" w:eastAsia="Calibri" w:hAnsi="Calibri"/>
              <w:snapToGrid w:val="0"/>
              <w:sz w:val="18"/>
              <w:szCs w:val="18"/>
              <w:lang w:val="ru-RU" w:eastAsia="en-US"/>
            </w:rPr>
            <w:t xml:space="preserve">, </w:t>
          </w:r>
        </w:p>
        <w:p w:rsidR="00FB2366" w:rsidRPr="00FB2366" w:rsidRDefault="00FB2366" w:rsidP="00FB2366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napToGrid w:val="0"/>
              <w:sz w:val="18"/>
              <w:szCs w:val="18"/>
              <w:lang w:val="ru-RU" w:eastAsia="en-US"/>
            </w:rPr>
          </w:pPr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с </w:t>
          </w:r>
          <w:proofErr w:type="spell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финансовата</w:t>
          </w:r>
          <w:proofErr w:type="spell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</w:t>
          </w:r>
          <w:proofErr w:type="spell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подкрепа</w:t>
          </w:r>
          <w:proofErr w:type="spell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</w:t>
          </w:r>
          <w:proofErr w:type="gram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на</w:t>
          </w:r>
          <w:proofErr w:type="gram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Исландия, </w:t>
          </w:r>
          <w:proofErr w:type="spell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Лихтенщайн</w:t>
          </w:r>
          <w:proofErr w:type="spell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и Норвегия чрез </w:t>
          </w:r>
          <w:proofErr w:type="spell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Финансовия</w:t>
          </w:r>
          <w:proofErr w:type="spell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</w:t>
          </w:r>
          <w:proofErr w:type="spellStart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>Механизъм</w:t>
          </w:r>
          <w:proofErr w:type="spellEnd"/>
          <w:r w:rsidRPr="00FB2366">
            <w:rPr>
              <w:rFonts w:ascii="Calibri" w:eastAsia="Calibri" w:hAnsi="Calibri"/>
              <w:i/>
              <w:snapToGrid w:val="0"/>
              <w:sz w:val="18"/>
              <w:szCs w:val="18"/>
              <w:lang w:val="ru-RU" w:eastAsia="en-US"/>
            </w:rPr>
            <w:t xml:space="preserve"> на ЕИП</w:t>
          </w:r>
        </w:p>
        <w:p w:rsidR="00FB2366" w:rsidRPr="00FB2366" w:rsidRDefault="00FB2366" w:rsidP="00FB2366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snapToGrid w:val="0"/>
              <w:color w:val="000000"/>
              <w:lang w:val="ru-RU" w:eastAsia="en-US"/>
            </w:rPr>
          </w:pPr>
        </w:p>
      </w:tc>
      <w:tc>
        <w:tcPr>
          <w:tcW w:w="3261" w:type="dxa"/>
          <w:gridSpan w:val="2"/>
          <w:shd w:val="clear" w:color="auto" w:fill="auto"/>
        </w:tcPr>
        <w:p w:rsidR="00FB2366" w:rsidRPr="00FB2366" w:rsidRDefault="00FB2366" w:rsidP="00FB2366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napToGrid w:val="0"/>
              <w:sz w:val="16"/>
              <w:szCs w:val="16"/>
              <w:lang w:val="ru-RU" w:eastAsia="en-US"/>
            </w:rPr>
          </w:pPr>
        </w:p>
      </w:tc>
    </w:tr>
  </w:tbl>
  <w:p w:rsidR="00FB2366" w:rsidRDefault="00FB2366" w:rsidP="00B2381C">
    <w:pPr>
      <w:rPr>
        <w:i/>
        <w:lang w:val="ru-RU"/>
      </w:rPr>
    </w:pPr>
  </w:p>
  <w:p w:rsidR="00FB2366" w:rsidRDefault="00FB2366" w:rsidP="00B2381C">
    <w:pPr>
      <w:rPr>
        <w:i/>
        <w:lang w:val="ru-RU"/>
      </w:rPr>
    </w:pPr>
  </w:p>
  <w:p w:rsidR="00870A27" w:rsidRPr="00FB2366" w:rsidRDefault="00FB2366" w:rsidP="00FB2366">
    <w:pPr>
      <w:ind w:left="7200"/>
      <w:rPr>
        <w:i/>
        <w:lang w:val="ru-RU"/>
      </w:rPr>
    </w:pPr>
    <w:r w:rsidRPr="00FB2366">
      <w:rPr>
        <w:i/>
        <w:lang w:val="ru-RU"/>
      </w:rPr>
      <w:t xml:space="preserve">Приложение 14а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15"/>
    <w:rsid w:val="00074B15"/>
    <w:rsid w:val="00B27C9F"/>
    <w:rsid w:val="00C56FFB"/>
    <w:rsid w:val="00FB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FB2366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2366"/>
    <w:rPr>
      <w:rFonts w:ascii="Tahoma" w:eastAsia="Times New Roman" w:hAnsi="Tahoma" w:cs="Times New Roman"/>
      <w:b/>
      <w:spacing w:val="20"/>
      <w:szCs w:val="20"/>
      <w:lang w:val="bg-BG" w:eastAsia="bg-BG"/>
    </w:rPr>
  </w:style>
  <w:style w:type="paragraph" w:styleId="Header">
    <w:name w:val="header"/>
    <w:aliases w:val="Intestazione.int.intestazione,Intestazione.int,Char1 Char"/>
    <w:basedOn w:val="Normal"/>
    <w:link w:val="HeaderChar1"/>
    <w:rsid w:val="00FB23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uiPriority w:val="99"/>
    <w:semiHidden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rsid w:val="00FB23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1">
    <w:name w:val="Header Char1"/>
    <w:aliases w:val="Intestazione.int.intestazione Char,Intestazione.int Char,Header Char Char,Char1 Char Char"/>
    <w:basedOn w:val="DefaultParagraphFont"/>
    <w:link w:val="Header"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Strong">
    <w:name w:val="Strong"/>
    <w:basedOn w:val="DefaultParagraphFont"/>
    <w:qFormat/>
    <w:rsid w:val="00FB2366"/>
    <w:rPr>
      <w:b/>
      <w:bCs/>
    </w:rPr>
  </w:style>
  <w:style w:type="character" w:customStyle="1" w:styleId="infolabel1">
    <w:name w:val="infolabel1"/>
    <w:basedOn w:val="DefaultParagraphFont"/>
    <w:rsid w:val="00FB2366"/>
    <w:rPr>
      <w:color w:val="333399"/>
      <w:sz w:val="22"/>
      <w:szCs w:val="22"/>
    </w:rPr>
  </w:style>
  <w:style w:type="paragraph" w:styleId="BodyText">
    <w:name w:val="Body Text"/>
    <w:basedOn w:val="Normal"/>
    <w:link w:val="BodyTextChar"/>
    <w:rsid w:val="00FB2366"/>
    <w:pPr>
      <w:jc w:val="both"/>
    </w:pPr>
    <w:rPr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FB2366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366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2">
    <w:name w:val="heading 2"/>
    <w:basedOn w:val="Normal"/>
    <w:next w:val="Normal"/>
    <w:link w:val="Heading2Char"/>
    <w:qFormat/>
    <w:rsid w:val="00FB2366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2366"/>
    <w:rPr>
      <w:rFonts w:ascii="Tahoma" w:eastAsia="Times New Roman" w:hAnsi="Tahoma" w:cs="Times New Roman"/>
      <w:b/>
      <w:spacing w:val="20"/>
      <w:szCs w:val="20"/>
      <w:lang w:val="bg-BG" w:eastAsia="bg-BG"/>
    </w:rPr>
  </w:style>
  <w:style w:type="paragraph" w:styleId="Header">
    <w:name w:val="header"/>
    <w:aliases w:val="Intestazione.int.intestazione,Intestazione.int,Char1 Char"/>
    <w:basedOn w:val="Normal"/>
    <w:link w:val="HeaderChar1"/>
    <w:rsid w:val="00FB23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uiPriority w:val="99"/>
    <w:semiHidden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rsid w:val="00FB23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1">
    <w:name w:val="Header Char1"/>
    <w:aliases w:val="Intestazione.int.intestazione Char,Intestazione.int Char,Header Char Char,Char1 Char Char"/>
    <w:basedOn w:val="DefaultParagraphFont"/>
    <w:link w:val="Header"/>
    <w:rsid w:val="00FB236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Strong">
    <w:name w:val="Strong"/>
    <w:basedOn w:val="DefaultParagraphFont"/>
    <w:qFormat/>
    <w:rsid w:val="00FB2366"/>
    <w:rPr>
      <w:b/>
      <w:bCs/>
    </w:rPr>
  </w:style>
  <w:style w:type="character" w:customStyle="1" w:styleId="infolabel1">
    <w:name w:val="infolabel1"/>
    <w:basedOn w:val="DefaultParagraphFont"/>
    <w:rsid w:val="00FB2366"/>
    <w:rPr>
      <w:color w:val="333399"/>
      <w:sz w:val="22"/>
      <w:szCs w:val="22"/>
    </w:rPr>
  </w:style>
  <w:style w:type="paragraph" w:styleId="BodyText">
    <w:name w:val="Body Text"/>
    <w:basedOn w:val="Normal"/>
    <w:link w:val="BodyTextChar"/>
    <w:rsid w:val="00FB2366"/>
    <w:pPr>
      <w:jc w:val="both"/>
    </w:pPr>
    <w:rPr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FB2366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366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Мария В. Боянова</cp:lastModifiedBy>
  <cp:revision>2</cp:revision>
  <dcterms:created xsi:type="dcterms:W3CDTF">2014-05-25T10:31:00Z</dcterms:created>
  <dcterms:modified xsi:type="dcterms:W3CDTF">2014-05-25T10:33:00Z</dcterms:modified>
</cp:coreProperties>
</file>