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F07" w:rsidRDefault="00480FA7" w:rsidP="00F42F07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center"/>
        <w:rPr>
          <w:rFonts w:ascii="Times New Roman" w:eastAsiaTheme="minorEastAsia" w:hAnsi="Times New Roman" w:cs="Times New Roman"/>
          <w:sz w:val="16"/>
          <w:szCs w:val="16"/>
          <w:lang w:val="en-US" w:eastAsia="bg-BG"/>
        </w:rPr>
      </w:pPr>
      <w:r>
        <w:rPr>
          <w:rFonts w:ascii="Times New Roman" w:eastAsia="Times New Roman" w:hAnsi="Times New Roman" w:cs="Courier New"/>
          <w:noProof/>
          <w:sz w:val="20"/>
          <w:szCs w:val="20"/>
          <w:u w:val="single"/>
          <w:lang w:val="en-US"/>
        </w:rPr>
        <w:drawing>
          <wp:anchor distT="0" distB="0" distL="114300" distR="114300" simplePos="0" relativeHeight="251659264" behindDoc="0" locked="0" layoutInCell="1" allowOverlap="1" wp14:anchorId="2B6E514B" wp14:editId="42316DE8">
            <wp:simplePos x="0" y="0"/>
            <wp:positionH relativeFrom="column">
              <wp:posOffset>180975</wp:posOffset>
            </wp:positionH>
            <wp:positionV relativeFrom="paragraph">
              <wp:posOffset>119380</wp:posOffset>
            </wp:positionV>
            <wp:extent cx="672465" cy="861695"/>
            <wp:effectExtent l="0" t="0" r="0" b="0"/>
            <wp:wrapSquare wrapText="bothSides"/>
            <wp:docPr id="1" name="Картина 1" descr="em_9_12_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_9_12_colo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61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0FA7" w:rsidRPr="00480FA7" w:rsidRDefault="00480FA7" w:rsidP="003038B6">
      <w:pPr>
        <w:widowControl w:val="0"/>
        <w:autoSpaceDE w:val="0"/>
        <w:autoSpaceDN w:val="0"/>
        <w:adjustRightInd w:val="0"/>
        <w:spacing w:after="0" w:line="240" w:lineRule="auto"/>
        <w:ind w:left="567" w:right="425" w:firstLine="284"/>
        <w:jc w:val="center"/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bg-BG"/>
        </w:rPr>
      </w:pPr>
      <w:r w:rsidRPr="00480FA7"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bg-BG"/>
        </w:rPr>
        <w:t>О Б Щ И Н А  С Т А Р А  З А Г О Р А</w:t>
      </w:r>
    </w:p>
    <w:p w:rsidR="00480FA7" w:rsidRPr="00480FA7" w:rsidRDefault="00480FA7" w:rsidP="003038B6">
      <w:pPr>
        <w:tabs>
          <w:tab w:val="left" w:pos="1620"/>
        </w:tabs>
        <w:autoSpaceDE w:val="0"/>
        <w:autoSpaceDN w:val="0"/>
        <w:adjustRightInd w:val="0"/>
        <w:spacing w:after="20" w:line="240" w:lineRule="auto"/>
        <w:ind w:right="425"/>
        <w:jc w:val="center"/>
        <w:rPr>
          <w:rFonts w:ascii="Times New Roman" w:eastAsia="Times New Roman" w:hAnsi="Times New Roman" w:cs="Times New Roman"/>
          <w:caps/>
          <w:color w:val="000000"/>
          <w:spacing w:val="15"/>
          <w:sz w:val="18"/>
          <w:szCs w:val="18"/>
          <w:lang w:eastAsia="bg-BG"/>
        </w:rPr>
      </w:pPr>
      <w:r w:rsidRPr="00480FA7">
        <w:rPr>
          <w:rFonts w:ascii="Times New Roman" w:eastAsia="Times New Roman" w:hAnsi="Times New Roman" w:cs="Times New Roman"/>
          <w:sz w:val="18"/>
          <w:szCs w:val="18"/>
          <w:lang w:eastAsia="bg-BG"/>
        </w:rPr>
        <w:t>6000 гр. Стара Загора, бул.”Цар Симеон Велики” № 107, тел.042/614 614 факс 042/259 132;</w:t>
      </w:r>
    </w:p>
    <w:p w:rsidR="00480FA7" w:rsidRPr="00480FA7" w:rsidRDefault="00480FA7" w:rsidP="003038B6">
      <w:pPr>
        <w:autoSpaceDE w:val="0"/>
        <w:autoSpaceDN w:val="0"/>
        <w:adjustRightInd w:val="0"/>
        <w:spacing w:after="20" w:line="240" w:lineRule="auto"/>
        <w:ind w:right="425"/>
        <w:jc w:val="center"/>
        <w:rPr>
          <w:rFonts w:ascii="Times New Roman" w:eastAsia="Times New Roman" w:hAnsi="Times New Roman" w:cs="Times New Roman"/>
          <w:caps/>
          <w:color w:val="000000"/>
          <w:spacing w:val="15"/>
          <w:sz w:val="18"/>
          <w:szCs w:val="18"/>
          <w:lang w:eastAsia="bg-BG"/>
        </w:rPr>
      </w:pPr>
    </w:p>
    <w:p w:rsidR="00480FA7" w:rsidRPr="00480FA7" w:rsidRDefault="00480FA7" w:rsidP="003038B6">
      <w:pPr>
        <w:autoSpaceDE w:val="0"/>
        <w:autoSpaceDN w:val="0"/>
        <w:adjustRightInd w:val="0"/>
        <w:spacing w:after="20" w:line="240" w:lineRule="auto"/>
        <w:ind w:right="425"/>
        <w:rPr>
          <w:rFonts w:ascii="Times New Roman" w:eastAsia="Times New Roman" w:hAnsi="Times New Roman" w:cs="Times New Roman"/>
          <w:caps/>
          <w:color w:val="000000"/>
          <w:spacing w:val="15"/>
          <w:sz w:val="24"/>
          <w:szCs w:val="24"/>
          <w:lang w:eastAsia="bg-BG"/>
        </w:rPr>
      </w:pPr>
    </w:p>
    <w:p w:rsidR="00480FA7" w:rsidRPr="00F42F07" w:rsidRDefault="00480FA7" w:rsidP="00480FA7">
      <w:pPr>
        <w:widowControl w:val="0"/>
        <w:autoSpaceDE w:val="0"/>
        <w:autoSpaceDN w:val="0"/>
        <w:adjustRightInd w:val="0"/>
        <w:spacing w:after="0" w:line="240" w:lineRule="auto"/>
        <w:ind w:right="425" w:firstLine="480"/>
        <w:jc w:val="right"/>
        <w:rPr>
          <w:rFonts w:ascii="Times New Roman" w:eastAsiaTheme="minorEastAsia" w:hAnsi="Times New Roman" w:cs="Times New Roman"/>
          <w:b/>
          <w:bCs/>
          <w:sz w:val="16"/>
          <w:szCs w:val="16"/>
          <w:lang w:val="en-US" w:eastAsia="bg-BG"/>
        </w:rPr>
      </w:pPr>
      <w:r w:rsidRPr="00F42F07">
        <w:rPr>
          <w:rFonts w:ascii="Times New Roman" w:eastAsiaTheme="minorEastAsia" w:hAnsi="Times New Roman" w:cs="Times New Roman"/>
          <w:b/>
          <w:bCs/>
          <w:sz w:val="16"/>
          <w:szCs w:val="16"/>
          <w:lang w:val="x-none" w:eastAsia="bg-BG"/>
        </w:rPr>
        <w:t xml:space="preserve">Приложение № </w:t>
      </w:r>
      <w:r>
        <w:rPr>
          <w:rFonts w:ascii="Times New Roman" w:eastAsiaTheme="minorEastAsia" w:hAnsi="Times New Roman" w:cs="Times New Roman"/>
          <w:b/>
          <w:bCs/>
          <w:sz w:val="16"/>
          <w:szCs w:val="16"/>
          <w:lang w:val="en-US" w:eastAsia="bg-BG"/>
        </w:rPr>
        <w:t>1</w:t>
      </w:r>
      <w:r w:rsidR="00FB6E29">
        <w:rPr>
          <w:rFonts w:ascii="Times New Roman" w:eastAsiaTheme="minorEastAsia" w:hAnsi="Times New Roman" w:cs="Times New Roman"/>
          <w:b/>
          <w:bCs/>
          <w:sz w:val="16"/>
          <w:szCs w:val="16"/>
          <w:lang w:val="en-US" w:eastAsia="bg-BG"/>
        </w:rPr>
        <w:t>6</w:t>
      </w:r>
    </w:p>
    <w:p w:rsidR="00480FA7" w:rsidRDefault="00480FA7" w:rsidP="00F42F07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en-US" w:eastAsia="bg-BG"/>
        </w:rPr>
      </w:pPr>
    </w:p>
    <w:p w:rsidR="00480FA7" w:rsidRDefault="00480FA7" w:rsidP="00F42F07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en-US" w:eastAsia="bg-BG"/>
        </w:rPr>
      </w:pPr>
    </w:p>
    <w:p w:rsidR="00F42F07" w:rsidRPr="00480FA7" w:rsidRDefault="00480FA7" w:rsidP="00480FA7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center"/>
        <w:rPr>
          <w:rFonts w:ascii="Times New Roman" w:eastAsiaTheme="minorEastAsia" w:hAnsi="Times New Roman" w:cs="Times New Roman"/>
          <w:b/>
          <w:bCs/>
          <w:sz w:val="40"/>
          <w:szCs w:val="40"/>
          <w:lang w:eastAsia="bg-BG"/>
        </w:rPr>
      </w:pPr>
      <w:r w:rsidRPr="00480FA7">
        <w:rPr>
          <w:rFonts w:ascii="Times New Roman" w:eastAsiaTheme="minorEastAsia" w:hAnsi="Times New Roman" w:cs="Times New Roman"/>
          <w:b/>
          <w:bCs/>
          <w:sz w:val="40"/>
          <w:szCs w:val="40"/>
          <w:lang w:eastAsia="bg-BG"/>
        </w:rPr>
        <w:t>И</w:t>
      </w:r>
      <w:r>
        <w:rPr>
          <w:rFonts w:ascii="Times New Roman" w:eastAsiaTheme="minorEastAsia" w:hAnsi="Times New Roman" w:cs="Times New Roman"/>
          <w:b/>
          <w:bCs/>
          <w:sz w:val="40"/>
          <w:szCs w:val="40"/>
          <w:lang w:eastAsia="bg-BG"/>
        </w:rPr>
        <w:t xml:space="preserve"> </w:t>
      </w:r>
      <w:r w:rsidRPr="00480FA7">
        <w:rPr>
          <w:rFonts w:ascii="Times New Roman" w:eastAsiaTheme="minorEastAsia" w:hAnsi="Times New Roman" w:cs="Times New Roman"/>
          <w:b/>
          <w:bCs/>
          <w:sz w:val="40"/>
          <w:szCs w:val="40"/>
          <w:lang w:eastAsia="bg-BG"/>
        </w:rPr>
        <w:t>Н</w:t>
      </w:r>
      <w:r>
        <w:rPr>
          <w:rFonts w:ascii="Times New Roman" w:eastAsiaTheme="minorEastAsia" w:hAnsi="Times New Roman" w:cs="Times New Roman"/>
          <w:b/>
          <w:bCs/>
          <w:sz w:val="40"/>
          <w:szCs w:val="40"/>
          <w:lang w:eastAsia="bg-BG"/>
        </w:rPr>
        <w:t xml:space="preserve"> </w:t>
      </w:r>
      <w:r w:rsidRPr="00480FA7">
        <w:rPr>
          <w:rFonts w:ascii="Times New Roman" w:eastAsiaTheme="minorEastAsia" w:hAnsi="Times New Roman" w:cs="Times New Roman"/>
          <w:b/>
          <w:bCs/>
          <w:sz w:val="40"/>
          <w:szCs w:val="40"/>
          <w:lang w:eastAsia="bg-BG"/>
        </w:rPr>
        <w:t>С</w:t>
      </w:r>
      <w:r>
        <w:rPr>
          <w:rFonts w:ascii="Times New Roman" w:eastAsiaTheme="minorEastAsia" w:hAnsi="Times New Roman" w:cs="Times New Roman"/>
          <w:b/>
          <w:bCs/>
          <w:sz w:val="40"/>
          <w:szCs w:val="40"/>
          <w:lang w:eastAsia="bg-BG"/>
        </w:rPr>
        <w:t xml:space="preserve"> </w:t>
      </w:r>
      <w:r w:rsidRPr="00480FA7">
        <w:rPr>
          <w:rFonts w:ascii="Times New Roman" w:eastAsiaTheme="minorEastAsia" w:hAnsi="Times New Roman" w:cs="Times New Roman"/>
          <w:b/>
          <w:bCs/>
          <w:sz w:val="40"/>
          <w:szCs w:val="40"/>
          <w:lang w:eastAsia="bg-BG"/>
        </w:rPr>
        <w:t>Т</w:t>
      </w:r>
      <w:r>
        <w:rPr>
          <w:rFonts w:ascii="Times New Roman" w:eastAsiaTheme="minorEastAsia" w:hAnsi="Times New Roman" w:cs="Times New Roman"/>
          <w:b/>
          <w:bCs/>
          <w:sz w:val="40"/>
          <w:szCs w:val="40"/>
          <w:lang w:eastAsia="bg-BG"/>
        </w:rPr>
        <w:t xml:space="preserve"> </w:t>
      </w:r>
      <w:r w:rsidRPr="00480FA7">
        <w:rPr>
          <w:rFonts w:ascii="Times New Roman" w:eastAsiaTheme="minorEastAsia" w:hAnsi="Times New Roman" w:cs="Times New Roman"/>
          <w:b/>
          <w:bCs/>
          <w:sz w:val="40"/>
          <w:szCs w:val="40"/>
          <w:lang w:eastAsia="bg-BG"/>
        </w:rPr>
        <w:t>Р</w:t>
      </w:r>
      <w:r>
        <w:rPr>
          <w:rFonts w:ascii="Times New Roman" w:eastAsiaTheme="minorEastAsia" w:hAnsi="Times New Roman" w:cs="Times New Roman"/>
          <w:b/>
          <w:bCs/>
          <w:sz w:val="40"/>
          <w:szCs w:val="40"/>
          <w:lang w:eastAsia="bg-BG"/>
        </w:rPr>
        <w:t xml:space="preserve"> </w:t>
      </w:r>
      <w:r w:rsidRPr="00480FA7">
        <w:rPr>
          <w:rFonts w:ascii="Times New Roman" w:eastAsiaTheme="minorEastAsia" w:hAnsi="Times New Roman" w:cs="Times New Roman"/>
          <w:b/>
          <w:bCs/>
          <w:sz w:val="40"/>
          <w:szCs w:val="40"/>
          <w:lang w:eastAsia="bg-BG"/>
        </w:rPr>
        <w:t>У</w:t>
      </w:r>
      <w:r>
        <w:rPr>
          <w:rFonts w:ascii="Times New Roman" w:eastAsiaTheme="minorEastAsia" w:hAnsi="Times New Roman" w:cs="Times New Roman"/>
          <w:b/>
          <w:bCs/>
          <w:sz w:val="40"/>
          <w:szCs w:val="40"/>
          <w:lang w:eastAsia="bg-BG"/>
        </w:rPr>
        <w:t xml:space="preserve"> </w:t>
      </w:r>
      <w:r w:rsidRPr="00480FA7">
        <w:rPr>
          <w:rFonts w:ascii="Times New Roman" w:eastAsiaTheme="minorEastAsia" w:hAnsi="Times New Roman" w:cs="Times New Roman"/>
          <w:b/>
          <w:bCs/>
          <w:sz w:val="40"/>
          <w:szCs w:val="40"/>
          <w:lang w:eastAsia="bg-BG"/>
        </w:rPr>
        <w:t>К</w:t>
      </w:r>
      <w:r>
        <w:rPr>
          <w:rFonts w:ascii="Times New Roman" w:eastAsiaTheme="minorEastAsia" w:hAnsi="Times New Roman" w:cs="Times New Roman"/>
          <w:b/>
          <w:bCs/>
          <w:sz w:val="40"/>
          <w:szCs w:val="40"/>
          <w:lang w:eastAsia="bg-BG"/>
        </w:rPr>
        <w:t xml:space="preserve"> </w:t>
      </w:r>
      <w:r w:rsidRPr="00480FA7">
        <w:rPr>
          <w:rFonts w:ascii="Times New Roman" w:eastAsiaTheme="minorEastAsia" w:hAnsi="Times New Roman" w:cs="Times New Roman"/>
          <w:b/>
          <w:bCs/>
          <w:sz w:val="40"/>
          <w:szCs w:val="40"/>
          <w:lang w:eastAsia="bg-BG"/>
        </w:rPr>
        <w:t>Ц</w:t>
      </w:r>
      <w:r>
        <w:rPr>
          <w:rFonts w:ascii="Times New Roman" w:eastAsiaTheme="minorEastAsia" w:hAnsi="Times New Roman" w:cs="Times New Roman"/>
          <w:b/>
          <w:bCs/>
          <w:sz w:val="40"/>
          <w:szCs w:val="40"/>
          <w:lang w:eastAsia="bg-BG"/>
        </w:rPr>
        <w:t xml:space="preserve"> </w:t>
      </w:r>
      <w:r w:rsidRPr="00480FA7">
        <w:rPr>
          <w:rFonts w:ascii="Times New Roman" w:eastAsiaTheme="minorEastAsia" w:hAnsi="Times New Roman" w:cs="Times New Roman"/>
          <w:b/>
          <w:bCs/>
          <w:sz w:val="40"/>
          <w:szCs w:val="40"/>
          <w:lang w:eastAsia="bg-BG"/>
        </w:rPr>
        <w:t>И</w:t>
      </w:r>
      <w:r>
        <w:rPr>
          <w:rFonts w:ascii="Times New Roman" w:eastAsiaTheme="minorEastAsia" w:hAnsi="Times New Roman" w:cs="Times New Roman"/>
          <w:b/>
          <w:bCs/>
          <w:sz w:val="40"/>
          <w:szCs w:val="40"/>
          <w:lang w:eastAsia="bg-BG"/>
        </w:rPr>
        <w:t xml:space="preserve"> </w:t>
      </w:r>
      <w:r w:rsidRPr="00480FA7">
        <w:rPr>
          <w:rFonts w:ascii="Times New Roman" w:eastAsiaTheme="minorEastAsia" w:hAnsi="Times New Roman" w:cs="Times New Roman"/>
          <w:b/>
          <w:bCs/>
          <w:sz w:val="40"/>
          <w:szCs w:val="40"/>
          <w:lang w:eastAsia="bg-BG"/>
        </w:rPr>
        <w:t>Я</w:t>
      </w:r>
    </w:p>
    <w:p w:rsidR="00480FA7" w:rsidRPr="00480FA7" w:rsidRDefault="00480FA7" w:rsidP="00480FA7">
      <w:pPr>
        <w:tabs>
          <w:tab w:val="left" w:pos="540"/>
        </w:tabs>
        <w:spacing w:after="0" w:line="360" w:lineRule="auto"/>
        <w:ind w:left="567" w:right="425" w:firstLine="284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</w:pPr>
      <w:r w:rsidRPr="00480FA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  <w:t xml:space="preserve">зимно поддържане и снегопочистване на </w:t>
      </w:r>
    </w:p>
    <w:p w:rsidR="00F42F07" w:rsidRDefault="00480FA7" w:rsidP="00480FA7">
      <w:pPr>
        <w:tabs>
          <w:tab w:val="left" w:pos="540"/>
        </w:tabs>
        <w:spacing w:after="0" w:line="360" w:lineRule="auto"/>
        <w:ind w:left="567" w:right="425" w:firstLine="284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</w:pPr>
      <w:r w:rsidRPr="00480FA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  <w:t xml:space="preserve">пътна мрежа </w:t>
      </w:r>
      <w:r w:rsidRPr="00480FA7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en-US" w:eastAsia="bg-BG"/>
        </w:rPr>
        <w:t>IV</w:t>
      </w:r>
      <w:r w:rsidRPr="00480FA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  <w:t xml:space="preserve">-ти (четвърти) </w:t>
      </w:r>
      <w:r w:rsidR="0084465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  <w:t xml:space="preserve">и трети </w:t>
      </w:r>
      <w:r w:rsidRPr="00480FA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  <w:t xml:space="preserve">клас в община Стара Загора </w:t>
      </w:r>
    </w:p>
    <w:p w:rsidR="00480FA7" w:rsidRDefault="00480FA7" w:rsidP="00480FA7">
      <w:pPr>
        <w:spacing w:after="0" w:line="360" w:lineRule="auto"/>
        <w:ind w:left="567" w:right="425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0FA7" w:rsidRPr="00480FA7" w:rsidRDefault="00480FA7" w:rsidP="00480FA7">
      <w:pPr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480FA7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Чл.</w:t>
      </w:r>
      <w:r w:rsidRPr="00480FA7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>1</w:t>
      </w:r>
      <w:r w:rsidRPr="00480FA7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.</w:t>
      </w:r>
      <w:r w:rsidRPr="00480FA7">
        <w:rPr>
          <w:rFonts w:ascii="Times New Roman" w:eastAsiaTheme="minorEastAsia" w:hAnsi="Times New Roman" w:cs="Times New Roman"/>
          <w:sz w:val="24"/>
          <w:szCs w:val="24"/>
          <w:lang w:eastAsia="bg-BG"/>
        </w:rPr>
        <w:t>Настоящата</w:t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инструкция е разработена в съответствие на изискванията на чл.3, ал.4 на </w:t>
      </w:r>
      <w:r w:rsidRPr="00480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Наредба № </w:t>
      </w:r>
      <w:r w:rsidRPr="00480FA7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РД-02-20-19</w:t>
      </w:r>
      <w:r w:rsidRPr="00480FA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/</w:t>
      </w:r>
      <w:r w:rsidRPr="00480FA7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12.11.2012 г. за поддържане и текущ ремонт на пътищата</w:t>
      </w:r>
      <w:r w:rsidRPr="00480FA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Pr="00480FA7">
        <w:rPr>
          <w:rFonts w:ascii="Times New Roman" w:eastAsia="Times New Roman" w:hAnsi="Times New Roman" w:cs="Times New Roman"/>
          <w:bCs/>
          <w:i/>
          <w:sz w:val="20"/>
          <w:szCs w:val="20"/>
          <w:lang w:eastAsia="bg-BG"/>
        </w:rPr>
        <w:t>(</w:t>
      </w:r>
      <w:r w:rsidRPr="00480FA7">
        <w:rPr>
          <w:rFonts w:ascii="Times New Roman" w:eastAsia="Times New Roman" w:hAnsi="Times New Roman" w:cs="Times New Roman"/>
          <w:i/>
          <w:sz w:val="20"/>
          <w:szCs w:val="20"/>
          <w:lang w:val="x-none" w:eastAsia="bg-BG"/>
        </w:rPr>
        <w:t>Издадена от министъра на регионалното развитие и благоустройството, обн., ДВ, бр. 91</w:t>
      </w:r>
      <w:r w:rsidRPr="00480FA7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/</w:t>
      </w:r>
      <w:r w:rsidRPr="00480FA7">
        <w:rPr>
          <w:rFonts w:ascii="Times New Roman" w:eastAsia="Times New Roman" w:hAnsi="Times New Roman" w:cs="Times New Roman"/>
          <w:i/>
          <w:sz w:val="20"/>
          <w:szCs w:val="20"/>
          <w:lang w:val="x-none" w:eastAsia="bg-BG"/>
        </w:rPr>
        <w:t xml:space="preserve"> 20.11.2012 г., в сила от 20.11.2012 г.</w:t>
      </w:r>
      <w:r w:rsidRPr="00480FA7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).</w:t>
      </w:r>
    </w:p>
    <w:p w:rsidR="00480FA7" w:rsidRPr="00480FA7" w:rsidRDefault="00480FA7" w:rsidP="00480FA7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480FA7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Чл.</w:t>
      </w:r>
      <w:r w:rsidRPr="00480FA7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>2</w:t>
      </w:r>
      <w:r w:rsidRPr="00480FA7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.</w:t>
      </w:r>
      <w:r w:rsidRPr="00480FA7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(1)С тази </w:t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инструкция</w:t>
      </w:r>
      <w:r w:rsidRPr="00480FA7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 се определят видът, обхватът, техническите изисквания, норми и правила и периодичността на работите за </w:t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зимно </w:t>
      </w:r>
      <w:r w:rsidRPr="00480FA7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поддържане на пътищата</w:t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и уличната пътна мрежа</w:t>
      </w:r>
      <w:r w:rsidRPr="00480FA7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, както и изискванията към организацията и технологията за тяхното изпълнение.</w:t>
      </w:r>
    </w:p>
    <w:p w:rsidR="00480FA7" w:rsidRPr="00480FA7" w:rsidRDefault="00480FA7" w:rsidP="007D155F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480FA7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 (2)Изискванията на наредбата се прилагат за </w:t>
      </w:r>
      <w:r w:rsidRPr="00480F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пътна мрежа </w:t>
      </w:r>
      <w:r w:rsidRPr="00480F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IV</w:t>
      </w:r>
      <w:r w:rsidRPr="00480F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-ти (четвърти) </w:t>
      </w:r>
      <w:r w:rsidR="008446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 трети </w:t>
      </w:r>
      <w:r w:rsidRPr="00480F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клас и улиците на гр.Стара Загора.</w:t>
      </w:r>
    </w:p>
    <w:p w:rsidR="00480FA7" w:rsidRPr="00480FA7" w:rsidRDefault="00480FA7" w:rsidP="007D155F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480FA7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 (3)Изискванията на </w:t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инструкцията</w:t>
      </w:r>
      <w:r w:rsidRPr="00480FA7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 се прилагат в съответствие с техническите нормативни актове и техническите спецификации за строителни продукти в областта на пътното дело, свързани с надеждността и безопасната експлоатация на пътищата и със здравословните условия на труд, пожарната безопасност и санитарно-хигиенните норми.</w:t>
      </w:r>
    </w:p>
    <w:p w:rsidR="003038B6" w:rsidRPr="003038B6" w:rsidRDefault="003038B6" w:rsidP="007D155F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Чл.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>3</w:t>
      </w:r>
      <w:r w:rsidRPr="003038B6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.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(1) Зимното поддържане на пътищата включва комплекс от дейности, свързани с осигуряване на проходимостта им при зимни условия и премахване или ограничаване на неблагоприятното влияние на снега и леда върху условията на движение. Видът и обхватът на работите за зимно поддържане на пътищата се определят в зависимост от приетото за определен път ниво на зимно поддържане</w:t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, отразени в приложение № 1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.</w:t>
      </w:r>
    </w:p>
    <w:p w:rsidR="003038B6" w:rsidRPr="003038B6" w:rsidRDefault="003038B6" w:rsidP="007D155F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(2)Основните дейности за зимно поддържане на пътищата включват:</w:t>
      </w:r>
    </w:p>
    <w:p w:rsidR="003038B6" w:rsidRPr="003038B6" w:rsidRDefault="003038B6" w:rsidP="007D155F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b/>
          <w:sz w:val="24"/>
          <w:szCs w:val="24"/>
          <w:lang w:val="x-none" w:eastAsia="bg-BG"/>
        </w:rPr>
        <w:t>1.подготвителни работи:</w:t>
      </w:r>
    </w:p>
    <w:p w:rsidR="003038B6" w:rsidRPr="003038B6" w:rsidRDefault="003038B6" w:rsidP="007D155F">
      <w:pPr>
        <w:widowControl w:val="0"/>
        <w:autoSpaceDE w:val="0"/>
        <w:autoSpaceDN w:val="0"/>
        <w:adjustRightInd w:val="0"/>
        <w:spacing w:after="0" w:line="360" w:lineRule="auto"/>
        <w:ind w:left="1485" w:right="425" w:hanging="153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a) изготвяне на план</w:t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на Община Стара Загора за 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зимно поддържане;</w:t>
      </w:r>
    </w:p>
    <w:p w:rsidR="003038B6" w:rsidRPr="003038B6" w:rsidRDefault="003038B6" w:rsidP="007D155F">
      <w:pPr>
        <w:widowControl w:val="0"/>
        <w:autoSpaceDE w:val="0"/>
        <w:autoSpaceDN w:val="0"/>
        <w:adjustRightInd w:val="0"/>
        <w:spacing w:after="0" w:line="360" w:lineRule="auto"/>
        <w:ind w:left="1485" w:right="425" w:hanging="153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б) технически прегледи на заявените за използване машини и съоръжения;</w:t>
      </w:r>
    </w:p>
    <w:p w:rsidR="003038B6" w:rsidRPr="003038B6" w:rsidRDefault="003038B6" w:rsidP="007D155F">
      <w:pPr>
        <w:widowControl w:val="0"/>
        <w:autoSpaceDE w:val="0"/>
        <w:autoSpaceDN w:val="0"/>
        <w:adjustRightInd w:val="0"/>
        <w:spacing w:after="0" w:line="360" w:lineRule="auto"/>
        <w:ind w:left="1485" w:right="425" w:hanging="153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в) подготовка на пътищата за експлоатация при зимни условия;</w:t>
      </w:r>
    </w:p>
    <w:p w:rsidR="003038B6" w:rsidRPr="003038B6" w:rsidRDefault="003038B6" w:rsidP="007D155F">
      <w:pPr>
        <w:widowControl w:val="0"/>
        <w:autoSpaceDE w:val="0"/>
        <w:autoSpaceDN w:val="0"/>
        <w:adjustRightInd w:val="0"/>
        <w:spacing w:after="0" w:line="360" w:lineRule="auto"/>
        <w:ind w:left="1485" w:right="425" w:hanging="153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lastRenderedPageBreak/>
        <w:t>г) осигуряване на необходимите материали;</w:t>
      </w:r>
    </w:p>
    <w:p w:rsidR="003038B6" w:rsidRPr="003038B6" w:rsidRDefault="003038B6" w:rsidP="009A2451">
      <w:pPr>
        <w:widowControl w:val="0"/>
        <w:autoSpaceDE w:val="0"/>
        <w:autoSpaceDN w:val="0"/>
        <w:adjustRightInd w:val="0"/>
        <w:spacing w:after="0" w:line="360" w:lineRule="auto"/>
        <w:ind w:left="1485" w:right="425" w:hanging="153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д)издаване на заповеди за съгласуване на дейностите между органите на </w:t>
      </w:r>
      <w:r w:rsidR="006A523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Областно пътно управление, 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дружеств</w:t>
      </w:r>
      <w:r w:rsidR="006A523A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ата, поддържащи републиканските</w:t>
      </w:r>
      <w:r w:rsidR="007D155F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и </w:t>
      </w:r>
      <w:r w:rsidR="006A523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общинските пътища, </w:t>
      </w:r>
      <w:r w:rsidR="007D155F"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дружеств</w:t>
      </w:r>
      <w:r w:rsidR="007D155F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ата, поддържащи</w:t>
      </w:r>
      <w:r w:rsidR="007D155F"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 </w:t>
      </w:r>
      <w:r w:rsidR="007D155F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уличната пътна мрежа, първо и второ РУ „Полиция“, РС „Пожарна безопасност и защита на населението“ 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относно организацията на движението и контрола през зимния период;</w:t>
      </w:r>
    </w:p>
    <w:p w:rsidR="003038B6" w:rsidRPr="003038B6" w:rsidRDefault="003038B6" w:rsidP="009A2451">
      <w:pPr>
        <w:widowControl w:val="0"/>
        <w:autoSpaceDE w:val="0"/>
        <w:autoSpaceDN w:val="0"/>
        <w:adjustRightInd w:val="0"/>
        <w:spacing w:after="0" w:line="360" w:lineRule="auto"/>
        <w:ind w:left="1485" w:right="425" w:hanging="153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е) определяне на последователността на провеждане на снегозащитните мероприятия в зависимост от категорията на пътните участъци съгласно табл. 3 на приложение № 3;</w:t>
      </w:r>
    </w:p>
    <w:p w:rsidR="003038B6" w:rsidRPr="003038B6" w:rsidRDefault="003038B6" w:rsidP="009A2451">
      <w:pPr>
        <w:widowControl w:val="0"/>
        <w:autoSpaceDE w:val="0"/>
        <w:autoSpaceDN w:val="0"/>
        <w:adjustRightInd w:val="0"/>
        <w:spacing w:after="0" w:line="360" w:lineRule="auto"/>
        <w:ind w:left="1485" w:right="425" w:hanging="153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ж)определяне на нивата на зимно поддържане на общинските пътища;</w:t>
      </w:r>
    </w:p>
    <w:p w:rsidR="003038B6" w:rsidRPr="003038B6" w:rsidRDefault="003038B6" w:rsidP="009A2451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2.</w:t>
      </w:r>
      <w:r w:rsidRPr="003038B6">
        <w:rPr>
          <w:rFonts w:ascii="Times New Roman" w:eastAsiaTheme="minorEastAsia" w:hAnsi="Times New Roman" w:cs="Times New Roman"/>
          <w:b/>
          <w:sz w:val="24"/>
          <w:szCs w:val="24"/>
          <w:lang w:val="x-none" w:eastAsia="bg-BG"/>
        </w:rPr>
        <w:t>снегозащита на пътищата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 чрез изграждане и поставяне на снегозащитни устройства - постоянни (крайпътни зелени пояси, земни диги и др.) и временни (огради от преносими инвентарни щитове) устройства, както и окосяване на тревни площи, изсичане на храсти, отстраняване на материали и други предмети в обхвата на пътя, които водят до образуване на снегонавявания;</w:t>
      </w:r>
    </w:p>
    <w:p w:rsidR="003038B6" w:rsidRPr="003038B6" w:rsidRDefault="003038B6" w:rsidP="009A2451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3.</w:t>
      </w:r>
      <w:r w:rsidRPr="003038B6">
        <w:rPr>
          <w:rFonts w:ascii="Times New Roman" w:eastAsiaTheme="minorEastAsia" w:hAnsi="Times New Roman" w:cs="Times New Roman"/>
          <w:b/>
          <w:sz w:val="24"/>
          <w:szCs w:val="24"/>
          <w:lang w:val="x-none" w:eastAsia="bg-BG"/>
        </w:rPr>
        <w:t>снегопочистване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 (патрулно и периодично) на пътищата до постигане на съответните степени и ниво на зимно поддържане, разчистване на снежни валове, преспи и снегонавявания и отстраняване на уплътнени снежно-ледени пластове;</w:t>
      </w:r>
    </w:p>
    <w:p w:rsidR="003038B6" w:rsidRPr="003038B6" w:rsidRDefault="003038B6" w:rsidP="009A2451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4.</w:t>
      </w:r>
      <w:r w:rsidRPr="003038B6">
        <w:rPr>
          <w:rFonts w:ascii="Times New Roman" w:eastAsiaTheme="minorEastAsia" w:hAnsi="Times New Roman" w:cs="Times New Roman"/>
          <w:b/>
          <w:sz w:val="24"/>
          <w:szCs w:val="24"/>
          <w:lang w:val="x-none" w:eastAsia="bg-BG"/>
        </w:rPr>
        <w:t>обезопасяване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 на пътищата срещу хлъзгане: разпръскване на минерални материали и химични вещества.</w:t>
      </w:r>
    </w:p>
    <w:p w:rsidR="003038B6" w:rsidRPr="003038B6" w:rsidRDefault="003038B6" w:rsidP="009A2451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Чл.</w:t>
      </w:r>
      <w:r w:rsidR="007D155F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>4</w:t>
      </w:r>
      <w:r w:rsidRPr="003038B6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.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(1)Дейностите за зимно поддържане на пътищата </w:t>
      </w:r>
      <w:r w:rsidR="007D155F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и улиците 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се извършват в съответствие с</w:t>
      </w:r>
      <w:r w:rsidR="007D155F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 плановете за зимно поддържане</w:t>
      </w:r>
      <w:r w:rsidR="007D155F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и оперативните планове за зимно поддържане, разработени от изпълнителите, на които това е възложено с договорите за поддържане на общинските пътища</w:t>
      </w:r>
      <w:r w:rsidR="007D155F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и уличната пътна мрежа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. Оперативните планове за зимно поддържане се одобряват от </w:t>
      </w:r>
      <w:r w:rsidR="007D155F">
        <w:rPr>
          <w:rFonts w:ascii="Times New Roman" w:eastAsiaTheme="minorEastAsia" w:hAnsi="Times New Roman" w:cs="Times New Roman"/>
          <w:sz w:val="24"/>
          <w:szCs w:val="24"/>
          <w:lang w:eastAsia="bg-BG"/>
        </w:rPr>
        <w:t>Кмета на Община Стара Загора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. </w:t>
      </w:r>
    </w:p>
    <w:p w:rsidR="003038B6" w:rsidRPr="003038B6" w:rsidRDefault="003038B6" w:rsidP="009A2451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b/>
          <w:sz w:val="24"/>
          <w:szCs w:val="24"/>
          <w:lang w:val="x-none" w:eastAsia="bg-BG"/>
        </w:rPr>
        <w:t>(2) Планът за зимно поддържане съдържа:</w:t>
      </w:r>
    </w:p>
    <w:p w:rsidR="003038B6" w:rsidRPr="003038B6" w:rsidRDefault="003038B6" w:rsidP="009A24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right="425" w:hanging="283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1.необходимите данни за дружествата изпълнители, сключили договор с</w:t>
      </w:r>
      <w:r w:rsidR="007D155F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Община Стара Загора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, за осъществяване на зимното поддържане на пътищата</w:t>
      </w:r>
      <w:r w:rsidR="007D155F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и уличната пътна мрежа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;</w:t>
      </w:r>
    </w:p>
    <w:p w:rsidR="003038B6" w:rsidRPr="003038B6" w:rsidRDefault="003038B6" w:rsidP="009A24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right="425" w:hanging="283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2.точното наименование и местоположение на участъците от пътя, за които отговаря всяко дружество изпълнител;</w:t>
      </w:r>
    </w:p>
    <w:p w:rsidR="003038B6" w:rsidRPr="003038B6" w:rsidRDefault="003038B6" w:rsidP="009A24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right="425" w:hanging="283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3.нивата на зимно поддържане на отделни участъци от пътя;</w:t>
      </w:r>
    </w:p>
    <w:p w:rsidR="003038B6" w:rsidRPr="003038B6" w:rsidRDefault="003038B6" w:rsidP="009A24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right="425" w:hanging="283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4.участъците с най-голяма вероятност от снегонавяване;</w:t>
      </w:r>
    </w:p>
    <w:p w:rsidR="003038B6" w:rsidRPr="003038B6" w:rsidRDefault="003038B6" w:rsidP="009A24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right="425" w:hanging="283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5.местата за поставяне на временни снегозащитни устройства (предпазни огради от преносими инвентарни щитове);</w:t>
      </w:r>
    </w:p>
    <w:p w:rsidR="003038B6" w:rsidRPr="003038B6" w:rsidRDefault="003038B6" w:rsidP="009A24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right="425" w:hanging="283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6.график за извършване на прегледи за състоянието на пътните участъци и на отводнителните съоръжения - пътни окопи, отводнителни улеи, мостове и водостоци; прегледите се извършват съвместно от </w:t>
      </w:r>
      <w:r w:rsidR="007D155F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специалисти от Дирекция </w:t>
      </w:r>
      <w:r w:rsidR="007D155F">
        <w:rPr>
          <w:rFonts w:ascii="Times New Roman" w:eastAsiaTheme="minorEastAsia" w:hAnsi="Times New Roman" w:cs="Times New Roman"/>
          <w:sz w:val="24"/>
          <w:szCs w:val="24"/>
          <w:lang w:eastAsia="bg-BG"/>
        </w:rPr>
        <w:lastRenderedPageBreak/>
        <w:t>„Строителство и инвестиции“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, на </w:t>
      </w:r>
      <w:r w:rsidR="007D155F">
        <w:rPr>
          <w:rFonts w:ascii="Times New Roman" w:eastAsiaTheme="minorEastAsia" w:hAnsi="Times New Roman" w:cs="Times New Roman"/>
          <w:sz w:val="24"/>
          <w:szCs w:val="24"/>
          <w:lang w:eastAsia="bg-BG"/>
        </w:rPr>
        <w:t>сектор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 "Пътна полиция" към </w:t>
      </w:r>
      <w:r w:rsidR="009A2451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ОД на МВР 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и на изпълнителя, като с тях се набелязват конкретни мерки и срокове за извършване на почистването и на необходимите ремонтни работи;</w:t>
      </w:r>
    </w:p>
    <w:p w:rsidR="003038B6" w:rsidRPr="003038B6" w:rsidRDefault="003038B6" w:rsidP="009A24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right="425" w:hanging="283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7.график на техническите прегледи на машините и съоръженията, с които изпълнителят ще осъществява снегопочистването и обезопасяването срещу хлъзгане на пътните участъци; на прегледите присъстват </w:t>
      </w:r>
      <w:r w:rsidR="009A2451"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от </w:t>
      </w:r>
      <w:r w:rsidR="009A2451">
        <w:rPr>
          <w:rFonts w:ascii="Times New Roman" w:eastAsiaTheme="minorEastAsia" w:hAnsi="Times New Roman" w:cs="Times New Roman"/>
          <w:sz w:val="24"/>
          <w:szCs w:val="24"/>
          <w:lang w:eastAsia="bg-BG"/>
        </w:rPr>
        <w:t>специалисти от Дирекция „Строителство и инвестиции“, дирекция „Стопанска политика“, отдел „Опадване на обществения ред и управление при кризи“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, </w:t>
      </w:r>
      <w:r w:rsidR="009A2451">
        <w:rPr>
          <w:rFonts w:ascii="Times New Roman" w:eastAsiaTheme="minorEastAsia" w:hAnsi="Times New Roman" w:cs="Times New Roman"/>
          <w:sz w:val="24"/>
          <w:szCs w:val="24"/>
          <w:lang w:eastAsia="bg-BG"/>
        </w:rPr>
        <w:t>сектор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 "Пътна полиция" към ОД на МВР, </w:t>
      </w:r>
      <w:r w:rsidR="009A2451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РС 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ПБЗН и на изпълнител</w:t>
      </w:r>
      <w:r w:rsidR="009A2451">
        <w:rPr>
          <w:rFonts w:ascii="Times New Roman" w:eastAsiaTheme="minorEastAsia" w:hAnsi="Times New Roman" w:cs="Times New Roman"/>
          <w:sz w:val="24"/>
          <w:szCs w:val="24"/>
          <w:lang w:eastAsia="bg-BG"/>
        </w:rPr>
        <w:t>ите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 и се дава експертна оценка за годността и оптималния състав на предлаганата от изпълнителя механизация;</w:t>
      </w:r>
    </w:p>
    <w:p w:rsidR="003038B6" w:rsidRPr="003038B6" w:rsidRDefault="003038B6" w:rsidP="009A24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right="425" w:hanging="283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8.средства за заплащане на извършените от изпълнителя дейности за зимното поддържане съгласно утвърдена от </w:t>
      </w:r>
      <w:r w:rsidR="009A2451">
        <w:rPr>
          <w:rFonts w:ascii="Times New Roman" w:eastAsiaTheme="minorEastAsia" w:hAnsi="Times New Roman" w:cs="Times New Roman"/>
          <w:sz w:val="24"/>
          <w:szCs w:val="24"/>
          <w:lang w:eastAsia="bg-BG"/>
        </w:rPr>
        <w:t>Кмета на общината методика, отразена в техническите спецификации на разработените обществени поръчки за избор на изпълнители на услугите;</w:t>
      </w:r>
    </w:p>
    <w:p w:rsidR="003038B6" w:rsidRPr="003038B6" w:rsidRDefault="003038B6" w:rsidP="009A24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right="425" w:hanging="283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9.схеми за снегопочистване на платното за движение;</w:t>
      </w:r>
    </w:p>
    <w:p w:rsidR="003038B6" w:rsidRPr="003038B6" w:rsidRDefault="003038B6" w:rsidP="009A24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right="425" w:hanging="283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10.схеми за разчистване на снежни валове върху банкети и разчиствания от снегонавявания и уплътнени снежни пластове;</w:t>
      </w:r>
    </w:p>
    <w:p w:rsidR="003038B6" w:rsidRPr="003038B6" w:rsidRDefault="003038B6" w:rsidP="009A24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right="425" w:hanging="283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11.подходящи технологии за обезопасяване на пътните участъци срещу хлъзгане, използвани материали, машини и съоръжения, разходни норми и организация на работа;</w:t>
      </w:r>
    </w:p>
    <w:p w:rsidR="003038B6" w:rsidRPr="003038B6" w:rsidRDefault="003038B6" w:rsidP="009A24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right="425" w:hanging="283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12.дежурства и информационно осигуряване, съобразени със системата за информационно осигуряване;</w:t>
      </w:r>
    </w:p>
    <w:p w:rsidR="003038B6" w:rsidRPr="003038B6" w:rsidRDefault="003038B6" w:rsidP="009A24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right="425" w:hanging="283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13.оперативен план за действие при утежнени зимни условия; разработва се от </w:t>
      </w:r>
      <w:r w:rsidR="009A2451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началника на отдел „Опазване на обществения ред и управление при кризи“ 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съвместно с дружествата изпълнители, на които с договор е възложено зимното поддържане, с органите на пътната полиция и с </w:t>
      </w:r>
      <w:r w:rsidR="009A2451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РС 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ПБЗН;</w:t>
      </w:r>
    </w:p>
    <w:p w:rsidR="003038B6" w:rsidRPr="003038B6" w:rsidRDefault="003038B6" w:rsidP="009A24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right="425" w:hanging="283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14.план за действие при обилни снеговалежи.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(3) Оперативните планове за зимно поддържане се разработват за всеки пътен участък въз основа на плана за зимно поддържане</w:t>
      </w:r>
      <w:r w:rsidR="009A2451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на Община Стара Загора 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и се съгласуват с </w:t>
      </w:r>
      <w:r w:rsidR="009A2451">
        <w:rPr>
          <w:rFonts w:ascii="Times New Roman" w:eastAsiaTheme="minorEastAsia" w:hAnsi="Times New Roman" w:cs="Times New Roman"/>
          <w:sz w:val="24"/>
          <w:szCs w:val="24"/>
          <w:lang w:eastAsia="bg-BG"/>
        </w:rPr>
        <w:t>изпълнителите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.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Чл.</w:t>
      </w:r>
      <w:r w:rsidR="0030452F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>5</w:t>
      </w:r>
      <w:r w:rsidRPr="003038B6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.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(1) Снегозащитата включва дейности, свързани с предпазване на пътищата от образуване на снегонавявания върху пътното платно при снежни виелици.</w:t>
      </w:r>
    </w:p>
    <w:p w:rsidR="0030452F" w:rsidRDefault="009A2451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 </w:t>
      </w:r>
      <w:r w:rsidR="003038B6"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(</w:t>
      </w:r>
      <w:r w:rsidR="0030452F">
        <w:rPr>
          <w:rFonts w:ascii="Times New Roman" w:eastAsiaTheme="minorEastAsia" w:hAnsi="Times New Roman" w:cs="Times New Roman"/>
          <w:sz w:val="24"/>
          <w:szCs w:val="24"/>
          <w:lang w:eastAsia="bg-BG"/>
        </w:rPr>
        <w:t>2</w:t>
      </w:r>
      <w:r w:rsidR="003038B6"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)За общинските пътища снегозащитните дейности се извършват в зависимост от нивата на зимно поддържане, изискванията към експлоатационното състояние на платното за движение и срока за изпълнение съгласно приложение № </w:t>
      </w:r>
      <w:r w:rsidR="0030452F">
        <w:rPr>
          <w:rFonts w:ascii="Times New Roman" w:eastAsiaTheme="minorEastAsia" w:hAnsi="Times New Roman" w:cs="Times New Roman"/>
          <w:sz w:val="24"/>
          <w:szCs w:val="24"/>
          <w:lang w:eastAsia="bg-BG"/>
        </w:rPr>
        <w:t>1</w:t>
      </w:r>
      <w:r w:rsidR="003038B6"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.</w:t>
      </w:r>
    </w:p>
    <w:p w:rsidR="0030452F" w:rsidRDefault="0030452F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(3)Изискванията към експлоатационното сътояние на уличната пътна мрежа се определя преди началото на зимния сезон, ежегодно до 30 октомври.</w:t>
      </w:r>
    </w:p>
    <w:p w:rsidR="003038B6" w:rsidRPr="003038B6" w:rsidRDefault="0030452F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lastRenderedPageBreak/>
        <w:br/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(4)Оперативните планове за зимно поддържане на се актуализират всяка година.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(5)Снегозащитата на пътищата в процеса на тяхната експлоатация се осъществява чрез специални постоянни или временни снегозащитни устройства - крайпътни зелени пояси, земни диги, огради от преносими инвентарни щитове и др.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Чл.</w:t>
      </w:r>
      <w:r w:rsidR="00156B19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>6</w:t>
      </w:r>
      <w:r w:rsidRPr="003038B6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.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(1) Крайпътните зелени пояси включват постоянни снегозащитни устройства и осигуряват ефективна и трайна защита на пътищата от снегонавявания. Те се състоят от няколко реда храсти и дървета с ниски и високи корони, разположени на определено разстояние от пътя откъм страната на преобладаващите ветрове през зимата.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(2)Снегозащитните зелени пояси се изграждат по схемите, показани </w:t>
      </w:r>
      <w:r w:rsidR="00156B19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в </w:t>
      </w:r>
      <w:r w:rsidR="00156B19" w:rsidRPr="00480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Наредба № </w:t>
      </w:r>
      <w:r w:rsidR="00156B19" w:rsidRPr="00480FA7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РД-02-20-19</w:t>
      </w:r>
      <w:r w:rsidR="00156B19" w:rsidRPr="00480FA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/</w:t>
      </w:r>
      <w:r w:rsidR="00156B19" w:rsidRPr="00480FA7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12.11.2012 г. за поддържане и текущ ремонт на пътищата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, като тяхното разстояние до пътя, широчината и броят на редовете в пояса се определят в зависимост от обема на снегопренасянето.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Чл.</w:t>
      </w:r>
      <w:r w:rsidR="00156B19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>7</w:t>
      </w:r>
      <w:r w:rsidRPr="003038B6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.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(1) Земните диги се изграждат в райони с малък обем на снегопренасяне и при подходящи теренни условия и пустеещи земи. Те се изпълняват от налични земни почви, които отговарят на изискванията за пътни насипи.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(2)Земните диги са с височина 1,00 </w:t>
      </w:r>
      <w:r w:rsidR="00156B19">
        <w:rPr>
          <w:rFonts w:ascii="Times New Roman" w:eastAsiaTheme="minorEastAsia" w:hAnsi="Times New Roman" w:cs="Times New Roman"/>
          <w:sz w:val="24"/>
          <w:szCs w:val="24"/>
          <w:lang w:eastAsia="bg-BG"/>
        </w:rPr>
        <w:t>до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 1,50 m и се оформят с възможно най-стръмни откоси. Разполагат се успоредно на пътя на разстояние 15 - 20 m от ръба на пътното платно. Снегозащитният ефект на дигите е по-голям, когато се използва система от няколко успоредни диги, оформящи междинни траншеи с разстояние между тях 12 </w:t>
      </w:r>
      <w:r w:rsidR="00156B19">
        <w:rPr>
          <w:rFonts w:ascii="Times New Roman" w:eastAsiaTheme="minorEastAsia" w:hAnsi="Times New Roman" w:cs="Times New Roman"/>
          <w:sz w:val="24"/>
          <w:szCs w:val="24"/>
          <w:lang w:eastAsia="bg-BG"/>
        </w:rPr>
        <w:t>до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 15 m.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038B6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Чл.</w:t>
      </w:r>
      <w:r w:rsidR="00156B19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>8</w:t>
      </w:r>
      <w:r w:rsidRPr="003038B6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.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(1) Предпазните огради от преносими инвентарни щитове се използват като временни снегозащитни устройства и се поставят и отстраняват преди и след края на зимния п</w:t>
      </w:r>
      <w:r w:rsidR="00156B19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ериод</w:t>
      </w:r>
      <w:r w:rsidR="00156B19">
        <w:rPr>
          <w:rFonts w:ascii="Times New Roman" w:eastAsiaTheme="minorEastAsia" w:hAnsi="Times New Roman" w:cs="Times New Roman"/>
          <w:sz w:val="24"/>
          <w:szCs w:val="24"/>
          <w:lang w:eastAsia="bg-BG"/>
        </w:rPr>
        <w:t>.</w:t>
      </w:r>
    </w:p>
    <w:p w:rsidR="00156B19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(2)Техническите характеристики на използваните инвентарни щитове трябва да отговарят на изискванията</w:t>
      </w:r>
      <w:r w:rsidR="00156B19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на </w:t>
      </w:r>
      <w:r w:rsidR="00156B19" w:rsidRPr="00480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Наредба № </w:t>
      </w:r>
      <w:r w:rsidR="00156B19" w:rsidRPr="00480FA7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РД-02-20-19</w:t>
      </w:r>
      <w:r w:rsidR="00156B19" w:rsidRPr="00480FA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/</w:t>
      </w:r>
      <w:r w:rsidR="00156B19" w:rsidRPr="00480FA7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12.11.2012 г. за поддържане и текущ ремонт на пътищата</w:t>
      </w:r>
      <w:r w:rsidR="00156B19" w:rsidRPr="00480FA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Чл.</w:t>
      </w:r>
      <w:r w:rsidR="00156B19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>9</w:t>
      </w:r>
      <w:r w:rsidRPr="003038B6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.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 (1) Снегопочистването в зависимост от неговия интензитет е, както следва:</w:t>
      </w:r>
    </w:p>
    <w:p w:rsidR="003038B6" w:rsidRPr="003038B6" w:rsidRDefault="003038B6" w:rsidP="003038B6">
      <w:pPr>
        <w:widowControl w:val="0"/>
        <w:autoSpaceDE w:val="0"/>
        <w:autoSpaceDN w:val="0"/>
        <w:adjustRightInd w:val="0"/>
        <w:spacing w:after="0" w:line="360" w:lineRule="auto"/>
        <w:ind w:left="1331" w:firstLine="480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1. патрулно - непрекъснато по време на снеговалежа;</w:t>
      </w:r>
    </w:p>
    <w:p w:rsidR="003038B6" w:rsidRPr="003038B6" w:rsidRDefault="003038B6" w:rsidP="003038B6">
      <w:pPr>
        <w:widowControl w:val="0"/>
        <w:autoSpaceDE w:val="0"/>
        <w:autoSpaceDN w:val="0"/>
        <w:adjustRightInd w:val="0"/>
        <w:spacing w:after="0" w:line="360" w:lineRule="auto"/>
        <w:ind w:left="1331" w:firstLine="480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2. периодично - през определен интервал от време.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(2) Снегопочистването на пътищата включва дейности, свързани с отстраняване на снега от пътното платно и се извършва по начините, в сроковете и при спазване на изискванията, определени в </w:t>
      </w:r>
      <w:r w:rsidR="00156B19" w:rsidRPr="00480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Наредба № </w:t>
      </w:r>
      <w:r w:rsidR="00156B19" w:rsidRPr="00480FA7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РД-02-20-19</w:t>
      </w:r>
      <w:r w:rsidR="00156B19" w:rsidRPr="00480FA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/</w:t>
      </w:r>
      <w:r w:rsidR="00156B19" w:rsidRPr="00480FA7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12.11.2012 г. за поддържане и текущ ремонт на пътищата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Чл.1</w:t>
      </w:r>
      <w:r w:rsidR="00156B19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>0</w:t>
      </w:r>
      <w:r w:rsidRPr="003038B6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.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(1) Снегопочистването на пътищата </w:t>
      </w:r>
      <w:r w:rsidR="00156B19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и улиците 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се извършва по механичен начин със:</w:t>
      </w:r>
    </w:p>
    <w:p w:rsidR="003038B6" w:rsidRPr="003038B6" w:rsidRDefault="003038B6" w:rsidP="003038B6">
      <w:pPr>
        <w:widowControl w:val="0"/>
        <w:autoSpaceDE w:val="0"/>
        <w:autoSpaceDN w:val="0"/>
        <w:adjustRightInd w:val="0"/>
        <w:spacing w:after="0" w:line="360" w:lineRule="auto"/>
        <w:ind w:left="851" w:firstLine="480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lastRenderedPageBreak/>
        <w:t>1.специализирани снегоринни машини;</w:t>
      </w:r>
    </w:p>
    <w:p w:rsidR="003038B6" w:rsidRPr="003038B6" w:rsidRDefault="003038B6" w:rsidP="003038B6">
      <w:pPr>
        <w:widowControl w:val="0"/>
        <w:autoSpaceDE w:val="0"/>
        <w:autoSpaceDN w:val="0"/>
        <w:adjustRightInd w:val="0"/>
        <w:spacing w:after="0" w:line="360" w:lineRule="auto"/>
        <w:ind w:left="851" w:firstLine="480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2.пътни машини с общо предназначение;</w:t>
      </w:r>
    </w:p>
    <w:p w:rsidR="003038B6" w:rsidRPr="003038B6" w:rsidRDefault="003038B6" w:rsidP="003038B6">
      <w:pPr>
        <w:widowControl w:val="0"/>
        <w:autoSpaceDE w:val="0"/>
        <w:autoSpaceDN w:val="0"/>
        <w:adjustRightInd w:val="0"/>
        <w:spacing w:after="0" w:line="360" w:lineRule="auto"/>
        <w:ind w:left="851" w:firstLine="480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3.прикачни снегорини.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Чл.1</w:t>
      </w:r>
      <w:r w:rsidR="00156B19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>1</w:t>
      </w:r>
      <w:r w:rsidRPr="003038B6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.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(1)Снежните валове върху банкетите се отстраняват едновременно или след приключване на снегопочистването на платното за движение, в райони с интензивни виелици и пътни участъци, изложени на опасност от образуване на снегонавявания.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(2)Снежните валове се отстраняват с роторни снегорини, а при отсъствие на странични препятствия и при малка височина на снежната покривка - до 0,50 m - с тежки снегоринни плугове или автогрейдери. Изтласканите встрани от пътя снежни маси се оформят в обтекаеми от вятъра фигури.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(3)В зоните на пътните кръстовища и железопътните прелези с оглед осигуряване на необходимите условия за безопасност на движението се отстраняват снежните маси върху банкетите, които затрудняват или намаляват видимостта.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(4)При големи мостови съоръжения и при пътища в траншейни изкопи изтласканите встрани снежни маси се изхвърлят с роторни снегорини или се извозват на подходящи места с автомобили.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Чл.</w:t>
      </w:r>
      <w:r w:rsidR="00156B19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>12</w:t>
      </w:r>
      <w:r w:rsidRPr="003038B6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.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(1) Снежни преспи с дебелина до 0,60 m могат да се разчистват с тежки снегоринни плугове и автогрейдери. Изтласканите встрани снежни маси се изхвърлят с роторни снегорини или се оформят с грейдери във фигури с обтекаеми форми извън пътното платно. Снежните преспи с дебелина, по-голяма от 0,60 m, се разчистват с роторни снегорини или булдозери, като ножът на булдозерите се поставя под ъгъл и снегът се изтласква постепенно и на пластове извън пътното платно.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(2) При серпентини и криви с малки радиуси разчистването на снегонавяванията се извършва с роторни снегорини или булдозери към външната страна на кривата. При снегопочистване с булдозери и други тежки верижни машини върху пътното платно се оставя снежен пласт с дебелина 5 - 6 cm за предпазване на пътното покритие от повреди.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(3) Уплътнените снежни пластове се отстраняват с автогрейдери.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(4)Заледени и здраво прилепнали към пътното покритие пластове се обработват предварително със сол в количество 25 g/m</w:t>
      </w:r>
      <w:r w:rsidRPr="003038B6">
        <w:rPr>
          <w:rFonts w:ascii="Times New Roman" w:eastAsiaTheme="minorEastAsia" w:hAnsi="Times New Roman" w:cs="Times New Roman"/>
          <w:sz w:val="24"/>
          <w:szCs w:val="24"/>
          <w:vertAlign w:val="superscript"/>
          <w:lang w:val="x-none" w:eastAsia="bg-BG"/>
        </w:rPr>
        <w:t>2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 или с магнезиева луга в количество 100 g/m</w:t>
      </w:r>
      <w:r w:rsidRPr="003038B6">
        <w:rPr>
          <w:rFonts w:ascii="Times New Roman" w:eastAsiaTheme="minorEastAsia" w:hAnsi="Times New Roman" w:cs="Times New Roman"/>
          <w:sz w:val="24"/>
          <w:szCs w:val="24"/>
          <w:vertAlign w:val="superscript"/>
          <w:lang w:val="x-none" w:eastAsia="bg-BG"/>
        </w:rPr>
        <w:t>2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. Когато след преминаване на автогрейдера не може да се постигне пълно отстраняване на снежния пласт, се прави повторна обработка с химични вещества.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Чл.</w:t>
      </w:r>
      <w:r w:rsidR="00156B19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>13</w:t>
      </w:r>
      <w:r w:rsidRPr="003038B6">
        <w:rPr>
          <w:rFonts w:ascii="Times New Roman" w:eastAsiaTheme="minorEastAsia" w:hAnsi="Times New Roman" w:cs="Times New Roman"/>
          <w:bCs/>
          <w:sz w:val="24"/>
          <w:szCs w:val="24"/>
          <w:lang w:val="x-none" w:eastAsia="bg-BG"/>
        </w:rPr>
        <w:t>.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(1) Обезопасяването на пътищата срещу хлъзгане се извършва при заснежено или заледено платно за движение със: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b/>
          <w:i/>
          <w:sz w:val="20"/>
          <w:szCs w:val="20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1.минерални материали (за опесъчаване), които отговарят на техническите изисквания съгласно </w:t>
      </w:r>
      <w:r w:rsidR="00156B19" w:rsidRPr="00480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Наредба № </w:t>
      </w:r>
      <w:r w:rsidR="00156B19" w:rsidRPr="00480FA7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РД-02-20-19</w:t>
      </w:r>
      <w:r w:rsidR="00156B19" w:rsidRPr="00480FA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/</w:t>
      </w:r>
      <w:r w:rsidR="00156B19" w:rsidRPr="00480FA7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12.11.2012 г. за поддържане и текущ ремонт на пътищата</w:t>
      </w:r>
      <w:r w:rsidR="00156B19" w:rsidRPr="00480FA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Pr="003038B6">
        <w:rPr>
          <w:rFonts w:ascii="Times New Roman" w:eastAsiaTheme="minorEastAsia" w:hAnsi="Times New Roman" w:cs="Times New Roman"/>
          <w:b/>
          <w:i/>
          <w:sz w:val="20"/>
          <w:szCs w:val="20"/>
          <w:lang w:val="x-none" w:eastAsia="bg-BG"/>
        </w:rPr>
        <w:t>Таблица 1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 2. химични вещества за стопяване на леда и снега: техническа сол (NaCl) - 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lastRenderedPageBreak/>
        <w:t xml:space="preserve">съгласно табл. 2, магнезиева луга (воден разтвор на MgCl2) - съгласно табл. 3, калциев двухлорид (CaCl2) - съгласно </w:t>
      </w:r>
      <w:r w:rsidR="00156B19" w:rsidRPr="00480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Наредба № </w:t>
      </w:r>
      <w:r w:rsidR="00156B19" w:rsidRPr="00480FA7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РД-02-20-19</w:t>
      </w:r>
      <w:r w:rsidR="00156B19" w:rsidRPr="00480FA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/</w:t>
      </w:r>
      <w:r w:rsidR="00156B19" w:rsidRPr="00480FA7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12.11.2012 г.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(2) Разходните норми на химичните вещества за стопяване на снега и леда, както и условията за тяхното използване са представени в табл. </w:t>
      </w:r>
      <w:r w:rsidR="00156B19">
        <w:rPr>
          <w:rFonts w:ascii="Times New Roman" w:eastAsiaTheme="minorEastAsia" w:hAnsi="Times New Roman" w:cs="Times New Roman"/>
          <w:sz w:val="24"/>
          <w:szCs w:val="24"/>
          <w:lang w:eastAsia="bg-BG"/>
        </w:rPr>
        <w:t>1</w:t>
      </w: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>.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right="425" w:firstLine="480"/>
        <w:jc w:val="right"/>
        <w:rPr>
          <w:rFonts w:ascii="Times New Roman" w:eastAsiaTheme="minorEastAsia" w:hAnsi="Times New Roman" w:cs="Times New Roman"/>
          <w:b/>
          <w:i/>
          <w:sz w:val="18"/>
          <w:szCs w:val="18"/>
          <w:lang w:eastAsia="bg-BG"/>
        </w:rPr>
      </w:pPr>
      <w:r w:rsidRPr="003038B6">
        <w:rPr>
          <w:rFonts w:ascii="Times New Roman" w:eastAsiaTheme="minorEastAsia" w:hAnsi="Times New Roman" w:cs="Times New Roman"/>
          <w:b/>
          <w:i/>
          <w:sz w:val="18"/>
          <w:szCs w:val="18"/>
          <w:lang w:val="x-none" w:eastAsia="bg-BG"/>
        </w:rPr>
        <w:t xml:space="preserve"> Таблица </w:t>
      </w:r>
      <w:r w:rsidR="00156B19">
        <w:rPr>
          <w:rFonts w:ascii="Times New Roman" w:eastAsiaTheme="minorEastAsia" w:hAnsi="Times New Roman" w:cs="Times New Roman"/>
          <w:b/>
          <w:i/>
          <w:sz w:val="18"/>
          <w:szCs w:val="18"/>
          <w:lang w:eastAsia="bg-BG"/>
        </w:rPr>
        <w:t>№ 1</w:t>
      </w:r>
    </w:p>
    <w:tbl>
      <w:tblPr>
        <w:tblStyle w:val="3"/>
        <w:tblW w:w="9072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2410"/>
        <w:gridCol w:w="1984"/>
        <w:gridCol w:w="567"/>
        <w:gridCol w:w="567"/>
        <w:gridCol w:w="426"/>
        <w:gridCol w:w="567"/>
        <w:gridCol w:w="567"/>
        <w:gridCol w:w="567"/>
        <w:gridCol w:w="567"/>
        <w:gridCol w:w="425"/>
        <w:gridCol w:w="425"/>
      </w:tblGrid>
      <w:tr w:rsidR="003038B6" w:rsidRPr="003038B6" w:rsidTr="001463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vMerge w:val="restart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27" w:right="127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Вид на</w:t>
            </w:r>
          </w:p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27" w:right="127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 xml:space="preserve">използваните химични </w:t>
            </w:r>
          </w:p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27" w:right="127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вещества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4" w:type="dxa"/>
            <w:vMerge w:val="restart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27" w:right="127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Минимална температура, до която използването на химични вещества е ефективно, °С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8" w:type="dxa"/>
            <w:gridSpan w:val="9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Разходна норма, g/m2</w:t>
            </w:r>
          </w:p>
        </w:tc>
      </w:tr>
      <w:tr w:rsidR="003038B6" w:rsidRPr="003038B6" w:rsidTr="001463B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vMerge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27" w:right="127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4" w:type="dxa"/>
            <w:vMerge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27" w:right="127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3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3038B6">
              <w:rPr>
                <w:rFonts w:ascii="Times New Roman" w:hAnsi="Times New Roman"/>
                <w:sz w:val="24"/>
                <w:szCs w:val="24"/>
                <w:lang w:val="x-none"/>
              </w:rPr>
              <w:t>лед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gridSpan w:val="3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уплътнен сняг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  <w:gridSpan w:val="3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пресен сняг</w:t>
            </w:r>
          </w:p>
        </w:tc>
      </w:tr>
      <w:tr w:rsidR="003038B6" w:rsidRPr="003038B6" w:rsidTr="001463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vMerge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27" w:right="127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4" w:type="dxa"/>
            <w:vMerge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27" w:right="127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8" w:type="dxa"/>
            <w:gridSpan w:val="9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Температура на въздуха, °С</w:t>
            </w:r>
          </w:p>
        </w:tc>
      </w:tr>
      <w:tr w:rsidR="003038B6" w:rsidRPr="003038B6" w:rsidTr="001463B2">
        <w:trPr>
          <w:trHeight w:val="123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vMerge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27" w:right="127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4" w:type="dxa"/>
            <w:vMerge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27" w:right="127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extDirection w:val="btLr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54"/>
              <w:jc w:val="center"/>
              <w:rPr>
                <w:rFonts w:ascii="Times New Roman" w:hAnsi="Times New Roman"/>
                <w:sz w:val="16"/>
                <w:szCs w:val="16"/>
                <w:lang w:val="x-none"/>
              </w:rPr>
            </w:pPr>
            <w:r w:rsidRPr="003038B6">
              <w:rPr>
                <w:rFonts w:ascii="Times New Roman" w:hAnsi="Times New Roman"/>
                <w:sz w:val="16"/>
                <w:szCs w:val="16"/>
                <w:lang w:val="x-none"/>
              </w:rPr>
              <w:t>минус 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extDirection w:val="btLr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54"/>
              <w:jc w:val="center"/>
              <w:rPr>
                <w:rFonts w:ascii="Times New Roman" w:hAnsi="Times New Roman"/>
                <w:sz w:val="16"/>
                <w:szCs w:val="16"/>
                <w:lang w:val="x-none"/>
              </w:rPr>
            </w:pPr>
            <w:r w:rsidRPr="003038B6">
              <w:rPr>
                <w:rFonts w:ascii="Times New Roman" w:hAnsi="Times New Roman"/>
                <w:sz w:val="16"/>
                <w:szCs w:val="16"/>
                <w:lang w:val="x-none"/>
              </w:rPr>
              <w:t>минус 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dxa"/>
            <w:textDirection w:val="btLr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54"/>
              <w:jc w:val="center"/>
              <w:rPr>
                <w:rFonts w:ascii="Times New Roman" w:hAnsi="Times New Roman"/>
                <w:sz w:val="16"/>
                <w:szCs w:val="16"/>
                <w:lang w:val="x-none"/>
              </w:rPr>
            </w:pPr>
            <w:r w:rsidRPr="003038B6">
              <w:rPr>
                <w:rFonts w:ascii="Times New Roman" w:hAnsi="Times New Roman"/>
                <w:sz w:val="16"/>
                <w:szCs w:val="16"/>
                <w:lang w:val="x-none"/>
              </w:rPr>
              <w:t>Минус</w:t>
            </w:r>
            <w:r w:rsidRPr="003038B6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3038B6">
              <w:rPr>
                <w:rFonts w:ascii="Times New Roman" w:hAnsi="Times New Roman"/>
                <w:sz w:val="16"/>
                <w:szCs w:val="16"/>
                <w:lang w:val="x-none"/>
              </w:rPr>
              <w:t>15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extDirection w:val="btLr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54"/>
              <w:jc w:val="center"/>
              <w:rPr>
                <w:rFonts w:ascii="Times New Roman" w:hAnsi="Times New Roman"/>
                <w:sz w:val="16"/>
                <w:szCs w:val="16"/>
                <w:lang w:val="x-none"/>
              </w:rPr>
            </w:pPr>
            <w:r w:rsidRPr="003038B6">
              <w:rPr>
                <w:rFonts w:ascii="Times New Roman" w:hAnsi="Times New Roman"/>
                <w:sz w:val="16"/>
                <w:szCs w:val="16"/>
                <w:lang w:val="x-none"/>
              </w:rPr>
              <w:t>минус 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extDirection w:val="btLr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54"/>
              <w:jc w:val="center"/>
              <w:rPr>
                <w:rFonts w:ascii="Times New Roman" w:hAnsi="Times New Roman"/>
                <w:sz w:val="16"/>
                <w:szCs w:val="16"/>
                <w:lang w:val="x-none"/>
              </w:rPr>
            </w:pPr>
            <w:r w:rsidRPr="003038B6">
              <w:rPr>
                <w:rFonts w:ascii="Times New Roman" w:hAnsi="Times New Roman"/>
                <w:sz w:val="16"/>
                <w:szCs w:val="16"/>
                <w:lang w:val="x-none"/>
              </w:rPr>
              <w:t>Минус</w:t>
            </w:r>
            <w:r w:rsidRPr="003038B6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3038B6">
              <w:rPr>
                <w:rFonts w:ascii="Times New Roman" w:hAnsi="Times New Roman"/>
                <w:sz w:val="16"/>
                <w:szCs w:val="16"/>
                <w:lang w:val="x-none"/>
              </w:rPr>
              <w:t>10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extDirection w:val="btLr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54"/>
              <w:jc w:val="center"/>
              <w:rPr>
                <w:rFonts w:ascii="Times New Roman" w:hAnsi="Times New Roman"/>
                <w:sz w:val="16"/>
                <w:szCs w:val="16"/>
                <w:lang w:val="x-none"/>
              </w:rPr>
            </w:pPr>
            <w:r w:rsidRPr="003038B6">
              <w:rPr>
                <w:rFonts w:ascii="Times New Roman" w:hAnsi="Times New Roman"/>
                <w:sz w:val="16"/>
                <w:szCs w:val="16"/>
                <w:lang w:val="x-none"/>
              </w:rPr>
              <w:t>Минус</w:t>
            </w:r>
            <w:r w:rsidRPr="003038B6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3038B6">
              <w:rPr>
                <w:rFonts w:ascii="Times New Roman" w:hAnsi="Times New Roman"/>
                <w:sz w:val="16"/>
                <w:szCs w:val="16"/>
                <w:lang w:val="x-none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extDirection w:val="btLr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54"/>
              <w:jc w:val="center"/>
              <w:rPr>
                <w:rFonts w:ascii="Times New Roman" w:hAnsi="Times New Roman"/>
                <w:sz w:val="16"/>
                <w:szCs w:val="16"/>
                <w:lang w:val="x-none"/>
              </w:rPr>
            </w:pPr>
            <w:r w:rsidRPr="003038B6">
              <w:rPr>
                <w:rFonts w:ascii="Times New Roman" w:hAnsi="Times New Roman"/>
                <w:sz w:val="16"/>
                <w:szCs w:val="16"/>
                <w:lang w:val="x-none"/>
              </w:rPr>
              <w:t>минус 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25" w:type="dxa"/>
            <w:textDirection w:val="btLr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54"/>
              <w:jc w:val="center"/>
              <w:rPr>
                <w:rFonts w:ascii="Times New Roman" w:hAnsi="Times New Roman"/>
                <w:sz w:val="16"/>
                <w:szCs w:val="16"/>
                <w:lang w:val="x-none"/>
              </w:rPr>
            </w:pPr>
            <w:r w:rsidRPr="003038B6">
              <w:rPr>
                <w:rFonts w:ascii="Times New Roman" w:hAnsi="Times New Roman"/>
                <w:sz w:val="16"/>
                <w:szCs w:val="16"/>
                <w:lang w:val="x-none"/>
              </w:rPr>
              <w:t>Минус</w:t>
            </w:r>
            <w:r w:rsidRPr="003038B6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3038B6">
              <w:rPr>
                <w:rFonts w:ascii="Times New Roman" w:hAnsi="Times New Roman"/>
                <w:sz w:val="16"/>
                <w:szCs w:val="16"/>
                <w:lang w:val="x-none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  <w:textDirection w:val="btLr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54"/>
              <w:jc w:val="center"/>
              <w:rPr>
                <w:rFonts w:ascii="Times New Roman" w:hAnsi="Times New Roman"/>
                <w:sz w:val="16"/>
                <w:szCs w:val="16"/>
                <w:lang w:val="x-none"/>
              </w:rPr>
            </w:pPr>
            <w:r w:rsidRPr="003038B6">
              <w:rPr>
                <w:rFonts w:ascii="Times New Roman" w:hAnsi="Times New Roman"/>
                <w:sz w:val="16"/>
                <w:szCs w:val="16"/>
                <w:lang w:val="x-none"/>
              </w:rPr>
              <w:t>Минус</w:t>
            </w:r>
            <w:r w:rsidRPr="003038B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038B6">
              <w:rPr>
                <w:rFonts w:ascii="Times New Roman" w:hAnsi="Times New Roman"/>
                <w:sz w:val="16"/>
                <w:szCs w:val="16"/>
                <w:lang w:val="x-none"/>
              </w:rPr>
              <w:t>15</w:t>
            </w:r>
          </w:p>
        </w:tc>
      </w:tr>
      <w:tr w:rsidR="003038B6" w:rsidRPr="003038B6" w:rsidTr="001463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27" w:right="127"/>
              <w:jc w:val="both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Натриев хлорид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4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27" w:right="127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минус 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20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40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70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30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50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10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25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30</w:t>
            </w:r>
          </w:p>
        </w:tc>
      </w:tr>
      <w:tr w:rsidR="003038B6" w:rsidRPr="003038B6" w:rsidTr="001463B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27" w:right="127"/>
              <w:jc w:val="both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Смес на натриев хлорид и калциев двухлорид в съотношение 9:1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4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27" w:right="127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минус 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25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50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75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40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60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15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25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25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40</w:t>
            </w:r>
          </w:p>
        </w:tc>
      </w:tr>
      <w:tr w:rsidR="003038B6" w:rsidRPr="003038B6" w:rsidTr="001463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27" w:right="127"/>
              <w:jc w:val="both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Магнезиева луга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4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27" w:right="127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минус 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100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150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80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120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80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25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100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-</w:t>
            </w:r>
          </w:p>
        </w:tc>
      </w:tr>
      <w:tr w:rsidR="003038B6" w:rsidRPr="003038B6" w:rsidTr="001463B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27" w:right="127"/>
              <w:jc w:val="both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Калциева луга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4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ind w:left="127" w:right="127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минус 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100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150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200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80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120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150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80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25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100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:rsidR="003038B6" w:rsidRPr="003038B6" w:rsidRDefault="003038B6" w:rsidP="003038B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x-none"/>
              </w:rPr>
            </w:pPr>
            <w:r w:rsidRPr="003038B6">
              <w:rPr>
                <w:rFonts w:ascii="Times New Roman" w:hAnsi="Times New Roman"/>
                <w:lang w:val="x-none"/>
              </w:rPr>
              <w:t>120</w:t>
            </w:r>
          </w:p>
        </w:tc>
      </w:tr>
    </w:tbl>
    <w:p w:rsidR="003038B6" w:rsidRPr="003038B6" w:rsidRDefault="003038B6" w:rsidP="003038B6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</w:p>
    <w:p w:rsidR="003038B6" w:rsidRPr="003038B6" w:rsidRDefault="003038B6" w:rsidP="003038B6">
      <w:pPr>
        <w:widowControl w:val="0"/>
        <w:autoSpaceDE w:val="0"/>
        <w:autoSpaceDN w:val="0"/>
        <w:adjustRightInd w:val="0"/>
        <w:spacing w:after="0" w:line="360" w:lineRule="auto"/>
        <w:ind w:left="567" w:right="-37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  (3) Начините за обезопасяване,  може да се прилагат самостоятелно или комбинирано. </w:t>
      </w:r>
    </w:p>
    <w:p w:rsidR="003038B6" w:rsidRPr="003038B6" w:rsidRDefault="003038B6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25"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</w:pPr>
      <w:r w:rsidRPr="003038B6">
        <w:rPr>
          <w:rFonts w:ascii="Times New Roman" w:eastAsiaTheme="minorEastAsia" w:hAnsi="Times New Roman" w:cs="Times New Roman"/>
          <w:sz w:val="24"/>
          <w:szCs w:val="24"/>
          <w:lang w:val="x-none" w:eastAsia="bg-BG"/>
        </w:rPr>
        <w:t xml:space="preserve"> (4) Изискванията към машините и съоръженията за разпръскване на материали за обезопасяване на пътищата срещу хлъзгане през зимата са определени в </w:t>
      </w:r>
      <w:r w:rsidR="00156B19" w:rsidRPr="00480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Наредба № </w:t>
      </w:r>
      <w:r w:rsidR="00156B19" w:rsidRPr="00480FA7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РД-02-20-19</w:t>
      </w:r>
      <w:r w:rsidR="00156B19" w:rsidRPr="00480FA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/</w:t>
      </w:r>
      <w:r w:rsidR="00156B19" w:rsidRPr="00480FA7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12.11.2012 г. за поддържане и текущ ремонт на пътищата</w:t>
      </w:r>
    </w:p>
    <w:p w:rsidR="00563E4E" w:rsidRPr="00A84333" w:rsidRDefault="00156B19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8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6B1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bg-BG"/>
        </w:rPr>
        <w:t xml:space="preserve"> </w:t>
      </w:r>
      <w:r w:rsidRPr="00A8433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Чл.14</w:t>
      </w:r>
      <w:r w:rsidR="00563E4E" w:rsidRPr="00A8433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.(1)</w:t>
      </w:r>
      <w:r w:rsidR="00A84333" w:rsidRPr="00A8433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Pr="00A8433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Началото на изпълнение на дейностите по договора за зимно поддържане на пътна мрежа </w:t>
      </w:r>
      <w:r w:rsidRPr="00A84333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IV</w:t>
      </w:r>
      <w:r w:rsidRPr="00A8433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(четвърти)</w:t>
      </w:r>
      <w:r w:rsidR="0084465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трети</w:t>
      </w:r>
      <w:r w:rsidRPr="00A8433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клас на територията на община Стара Загора</w:t>
      </w:r>
      <w:r w:rsidR="00563E4E" w:rsidRPr="00A8433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улиците в гр</w:t>
      </w:r>
      <w:proofErr w:type="gramStart"/>
      <w:r w:rsidR="00563E4E" w:rsidRPr="00A84333">
        <w:rPr>
          <w:rFonts w:ascii="Times New Roman" w:eastAsia="Times New Roman" w:hAnsi="Times New Roman" w:cs="Times New Roman"/>
          <w:sz w:val="24"/>
          <w:szCs w:val="24"/>
          <w:lang w:eastAsia="bg-BG"/>
        </w:rPr>
        <w:t>.С</w:t>
      </w:r>
      <w:proofErr w:type="gramEnd"/>
      <w:r w:rsidR="00563E4E" w:rsidRPr="00A84333">
        <w:rPr>
          <w:rFonts w:ascii="Times New Roman" w:eastAsia="Times New Roman" w:hAnsi="Times New Roman" w:cs="Times New Roman"/>
          <w:sz w:val="24"/>
          <w:szCs w:val="24"/>
          <w:lang w:eastAsia="bg-BG"/>
        </w:rPr>
        <w:t>тара Загора</w:t>
      </w:r>
      <w:r w:rsidRPr="00A8433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се </w:t>
      </w:r>
      <w:r w:rsidR="00563E4E" w:rsidRPr="00A84333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определя със заповед на Кмета на общината.</w:t>
      </w:r>
    </w:p>
    <w:p w:rsidR="00156B19" w:rsidRPr="00A84333" w:rsidRDefault="00563E4E" w:rsidP="00156B19">
      <w:pPr>
        <w:widowControl w:val="0"/>
        <w:autoSpaceDE w:val="0"/>
        <w:autoSpaceDN w:val="0"/>
        <w:adjustRightInd w:val="0"/>
        <w:spacing w:after="0" w:line="360" w:lineRule="auto"/>
        <w:ind w:left="567" w:right="48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8433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Срока за начало и край на </w:t>
      </w:r>
      <w:r w:rsidR="00156B19" w:rsidRPr="00A84333">
        <w:rPr>
          <w:rFonts w:ascii="Times New Roman" w:eastAsia="Times New Roman" w:hAnsi="Times New Roman" w:cs="Times New Roman"/>
          <w:sz w:val="24"/>
          <w:szCs w:val="24"/>
          <w:lang w:eastAsia="bg-BG"/>
        </w:rPr>
        <w:t>зимно</w:t>
      </w:r>
      <w:r w:rsidRPr="00A84333">
        <w:rPr>
          <w:rFonts w:ascii="Times New Roman" w:eastAsia="Times New Roman" w:hAnsi="Times New Roman" w:cs="Times New Roman"/>
          <w:sz w:val="24"/>
          <w:szCs w:val="24"/>
          <w:lang w:eastAsia="bg-BG"/>
        </w:rPr>
        <w:t>то</w:t>
      </w:r>
      <w:r w:rsidR="00156B19" w:rsidRPr="00A8433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поддържане на общинската пътна мрежа</w:t>
      </w:r>
      <w:r w:rsidRPr="00A8433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улиците се съобразява с к</w:t>
      </w:r>
      <w:r w:rsidR="00156B19" w:rsidRPr="00A84333">
        <w:rPr>
          <w:rFonts w:ascii="Times New Roman" w:eastAsia="Times New Roman" w:hAnsi="Times New Roman" w:cs="Times New Roman"/>
          <w:sz w:val="24"/>
          <w:szCs w:val="24"/>
          <w:lang w:eastAsia="bg-BG"/>
        </w:rPr>
        <w:t>онкретните метеорологични условия.</w:t>
      </w:r>
    </w:p>
    <w:p w:rsidR="00156B19" w:rsidRPr="00A84333" w:rsidRDefault="00563E4E" w:rsidP="00156B19">
      <w:pPr>
        <w:widowControl w:val="0"/>
        <w:autoSpaceDE w:val="0"/>
        <w:autoSpaceDN w:val="0"/>
        <w:adjustRightInd w:val="0"/>
        <w:spacing w:before="120" w:after="12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84333">
        <w:rPr>
          <w:rFonts w:ascii="Times New Roman" w:eastAsia="Times New Roman" w:hAnsi="Times New Roman" w:cs="Times New Roman"/>
          <w:sz w:val="24"/>
          <w:szCs w:val="24"/>
          <w:lang w:eastAsia="bg-BG"/>
        </w:rPr>
        <w:t>(2)</w:t>
      </w:r>
      <w:r w:rsidR="00156B19" w:rsidRPr="00A8433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Зимното поддържане на пътната мрежа, предмет на обществената поръчка се прекратява, съобразно метеорологичните условия, след писмена заповед на </w:t>
      </w:r>
      <w:r w:rsidR="00A84333" w:rsidRPr="00A84333">
        <w:rPr>
          <w:rFonts w:ascii="Times New Roman" w:eastAsia="Times New Roman" w:hAnsi="Times New Roman" w:cs="Times New Roman"/>
          <w:sz w:val="24"/>
          <w:szCs w:val="24"/>
          <w:lang w:eastAsia="bg-BG"/>
        </w:rPr>
        <w:t>Кмета на Община Стара Загора</w:t>
      </w:r>
      <w:r w:rsidR="00156B19" w:rsidRPr="00A8433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56B19" w:rsidRPr="00A84333" w:rsidRDefault="00563E4E" w:rsidP="00156B19">
      <w:pPr>
        <w:widowControl w:val="0"/>
        <w:autoSpaceDE w:val="0"/>
        <w:autoSpaceDN w:val="0"/>
        <w:adjustRightInd w:val="0"/>
        <w:spacing w:before="120" w:after="12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84333">
        <w:rPr>
          <w:rFonts w:ascii="Times New Roman" w:eastAsia="Times New Roman" w:hAnsi="Times New Roman" w:cs="Times New Roman"/>
          <w:sz w:val="24"/>
          <w:szCs w:val="24"/>
          <w:lang w:eastAsia="bg-BG"/>
        </w:rPr>
        <w:t>(3)</w:t>
      </w:r>
      <w:r w:rsidR="00156B19" w:rsidRPr="00A8433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Издаването на писмени заповеди за начало на денонощните дежурства за зимно поддържане на общинската пътна мрежа са основание за изготвяне на отчетните документи и за заплащането им. След издаване на заповед на </w:t>
      </w:r>
      <w:r w:rsidR="00A84333" w:rsidRPr="00A8433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Кмета на Община Стара </w:t>
      </w:r>
      <w:r w:rsidR="00A84333" w:rsidRPr="00A84333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Загора </w:t>
      </w:r>
      <w:r w:rsidR="00156B19" w:rsidRPr="00A84333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прекратяване на денонощните дежурства се прекратява изплащане на финансови средства за съответния експлоатационен зимен сезон.</w:t>
      </w:r>
    </w:p>
    <w:p w:rsidR="00563E4E" w:rsidRPr="001463B2" w:rsidRDefault="00563E4E" w:rsidP="00563E4E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Чл.15.(1)</w:t>
      </w:r>
      <w:r w:rsidRPr="00563E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Изпълнител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ите </w:t>
      </w:r>
      <w:r w:rsidRPr="001463B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на договорите за зимно поддържане </w:t>
      </w:r>
      <w:r w:rsidR="00A84333" w:rsidRPr="001463B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</w:t>
      </w:r>
      <w:r w:rsidRPr="001463B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сигурява поддържането на пътната и улична мрежа през зимата в съответствие с изискванията на </w:t>
      </w:r>
      <w:r w:rsidRPr="001463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Наредба № </w:t>
      </w:r>
      <w:r w:rsidRPr="001463B2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РД-02-20-19</w:t>
      </w:r>
      <w:r w:rsidRPr="001463B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/</w:t>
      </w:r>
      <w:r w:rsidRPr="001463B2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12.11.2012 г. за поддържане и текущ ремонт на пътищата</w:t>
      </w:r>
      <w:r w:rsidRPr="001463B2">
        <w:rPr>
          <w:rFonts w:ascii="Courier New" w:eastAsia="Times New Roman" w:hAnsi="Courier New" w:cs="Courier New"/>
          <w:bCs/>
          <w:sz w:val="24"/>
          <w:szCs w:val="24"/>
          <w:lang w:eastAsia="bg-BG"/>
        </w:rPr>
        <w:t xml:space="preserve"> </w:t>
      </w:r>
      <w:r w:rsidRPr="001463B2">
        <w:rPr>
          <w:rFonts w:ascii="Courier New" w:eastAsia="Times New Roman" w:hAnsi="Courier New" w:cs="Courier New"/>
          <w:bCs/>
          <w:i/>
          <w:sz w:val="20"/>
          <w:szCs w:val="20"/>
          <w:lang w:eastAsia="bg-BG"/>
        </w:rPr>
        <w:t>(</w:t>
      </w:r>
      <w:r w:rsidRPr="001463B2">
        <w:rPr>
          <w:rFonts w:ascii="Times New Roman" w:eastAsia="Times New Roman" w:hAnsi="Times New Roman" w:cs="Times New Roman"/>
          <w:i/>
          <w:sz w:val="20"/>
          <w:szCs w:val="20"/>
          <w:lang w:val="x-none" w:eastAsia="bg-BG"/>
        </w:rPr>
        <w:t>Издадена от министъра на регионалното развитие и благоустройството, обн., ДВ, бр. 91</w:t>
      </w:r>
      <w:r w:rsidRPr="001463B2">
        <w:rPr>
          <w:rFonts w:ascii="Courier New" w:eastAsia="Times New Roman" w:hAnsi="Courier New" w:cs="Courier New"/>
          <w:i/>
          <w:sz w:val="20"/>
          <w:szCs w:val="20"/>
          <w:lang w:eastAsia="bg-BG"/>
        </w:rPr>
        <w:t>/</w:t>
      </w:r>
      <w:r w:rsidRPr="001463B2">
        <w:rPr>
          <w:rFonts w:ascii="Times New Roman" w:eastAsia="Times New Roman" w:hAnsi="Times New Roman" w:cs="Times New Roman"/>
          <w:i/>
          <w:sz w:val="20"/>
          <w:szCs w:val="20"/>
          <w:lang w:val="x-none" w:eastAsia="bg-BG"/>
        </w:rPr>
        <w:t xml:space="preserve"> 20.11.2012 г., в сила от 20.11.2012 г.</w:t>
      </w:r>
      <w:r w:rsidRPr="001463B2">
        <w:rPr>
          <w:rFonts w:ascii="Courier New" w:eastAsia="Times New Roman" w:hAnsi="Courier New" w:cs="Courier New"/>
          <w:i/>
          <w:sz w:val="20"/>
          <w:szCs w:val="20"/>
          <w:lang w:eastAsia="bg-BG"/>
        </w:rPr>
        <w:t>)</w:t>
      </w:r>
      <w:r w:rsidRPr="001463B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</w:t>
      </w:r>
      <w:r w:rsidRPr="001463B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 тези, отразени в настоящата инструкция.</w:t>
      </w:r>
      <w:proofErr w:type="gramEnd"/>
    </w:p>
    <w:p w:rsidR="00563E4E" w:rsidRPr="001463B2" w:rsidRDefault="00563E4E" w:rsidP="00563E4E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proofErr w:type="gramStart"/>
      <w:r w:rsidRPr="001463B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(2) Изпълнителите на дейностите за зимно</w:t>
      </w:r>
      <w:r w:rsidR="00A84333" w:rsidRPr="001463B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1463B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поддържане  осигуряват нормална проходимост на пътна и улична мрежа, с приоритети във времето от 05,00 до 9,00 ч и от 16,00 до 19,00 ч.</w:t>
      </w:r>
      <w:proofErr w:type="gramEnd"/>
    </w:p>
    <w:p w:rsidR="00A84333" w:rsidRPr="007537E8" w:rsidRDefault="00563E4E" w:rsidP="00563E4E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1463B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Чл.16.</w:t>
      </w:r>
      <w:r w:rsidR="00A84333" w:rsidRPr="001463B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Изпълнителя на дейностите за зимно поддържане на пътната мрежа организира сво</w:t>
      </w:r>
      <w:r w:rsidR="00A84333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евременото получаване и 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анализиране на тридневните метеорологични прогнози, ка</w:t>
      </w:r>
      <w:r w:rsidR="00A84333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то въз основа на изводите, предприема 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организационно – технически решения за </w:t>
      </w:r>
      <w:r w:rsidR="00A84333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снижаване на въздействието на очакваните неблагоприятни явления </w:t>
      </w:r>
      <w:proofErr w:type="gramStart"/>
      <w:r w:rsidR="00A84333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при</w:t>
      </w:r>
      <w:proofErr w:type="gramEnd"/>
      <w:r w:rsidR="00A84333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снеговалеж.</w:t>
      </w:r>
    </w:p>
    <w:p w:rsidR="00A84333" w:rsidRPr="007537E8" w:rsidRDefault="00A84333" w:rsidP="00563E4E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Чл.17.Изпълнителя на дейностите за зимно поддържане на пътната мрежа</w:t>
      </w:r>
      <w:r w:rsidR="00563E4E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осигурява 24-часово дежурство </w:t>
      </w:r>
      <w:proofErr w:type="gramStart"/>
      <w:r w:rsidR="00563E4E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от</w:t>
      </w:r>
      <w:proofErr w:type="gramEnd"/>
      <w:r w:rsidR="00563E4E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минимален брой технически персонал в 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базите за дежурство</w:t>
      </w:r>
      <w:r w:rsidR="00563E4E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Минималния брой технически персонал за 24 – часово дежурство за една база 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се определя от Кмета </w:t>
      </w:r>
      <w:proofErr w:type="gramStart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</w:t>
      </w:r>
      <w:proofErr w:type="gramEnd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община Стара Загора.</w:t>
      </w:r>
    </w:p>
    <w:p w:rsidR="00563E4E" w:rsidRPr="007537E8" w:rsidRDefault="00A84333" w:rsidP="001463B2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Чл.18.</w:t>
      </w:r>
      <w:r w:rsidR="00563E4E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Времето за реакция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на дежурните смени </w:t>
      </w:r>
      <w:r w:rsidR="00563E4E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не може да бъде повече от 10 минути от момента на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</w:t>
      </w:r>
      <w:r w:rsidR="00563E4E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обеляване на пътното платно по общинските пътища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 улиците на гр</w:t>
      </w:r>
      <w:proofErr w:type="gramStart"/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.С</w:t>
      </w:r>
      <w:proofErr w:type="gramEnd"/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тара Загора </w:t>
      </w:r>
      <w:r w:rsidR="00563E4E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нива на зимно поддържане  </w:t>
      </w:r>
      <w:r w:rsidR="00563E4E" w:rsidRPr="007537E8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N</w:t>
      </w:r>
      <w:r w:rsidR="00563E4E" w:rsidRPr="007537E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– 1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п</w:t>
      </w:r>
      <w:r w:rsidR="00563E4E" w:rsidRPr="007537E8">
        <w:rPr>
          <w:rFonts w:ascii="Times New Roman" w:eastAsia="Times New Roman" w:hAnsi="Times New Roman" w:cs="Times New Roman"/>
          <w:sz w:val="24"/>
          <w:szCs w:val="24"/>
          <w:lang w:eastAsia="bg-BG"/>
        </w:rPr>
        <w:t>ри достигане на дебелина на снежната покривка 2- 3 см. по – малко от стойностите, определелни за нивата за зимно поддържане на общинските пътища. (</w:t>
      </w:r>
      <w:r w:rsidR="001463B2" w:rsidRPr="007537E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приложение №-1</w:t>
      </w:r>
      <w:r w:rsidR="00563E4E" w:rsidRPr="007537E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1463B2" w:rsidRPr="007537E8" w:rsidRDefault="00563E4E" w:rsidP="00563E4E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Това време </w:t>
      </w:r>
      <w:proofErr w:type="gramStart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</w:t>
      </w:r>
      <w:proofErr w:type="gramEnd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gramStart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реакция</w:t>
      </w:r>
      <w:proofErr w:type="gramEnd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се отнася за машинисти, водачи и координатори,  назначени на 24 – часово дежурство. За останалия личен състав, участващ в дейностите за зимно поддържане, времето за реагиране не трябва да бъде повече от 20 минути от момента </w:t>
      </w:r>
      <w:proofErr w:type="gramStart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</w:t>
      </w:r>
      <w:proofErr w:type="gramEnd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настъпване на необходимост от снегопочистване, отразено в критериите за зимно поддържане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563E4E" w:rsidRPr="007537E8" w:rsidRDefault="00563E4E" w:rsidP="00563E4E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След анализ на метеорологичната обстановка и прогнозиране настъпването на опасни или особено опасни метеорологични явления, 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зпълнител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я на дейностите за зимно поддържане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създава необходимата организация </w:t>
      </w:r>
      <w:proofErr w:type="gramStart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</w:t>
      </w:r>
      <w:proofErr w:type="gramEnd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своевременно реагиране, като се стреми да постигне време за реакция до 30 минути,  за всички специализирани машини, определени в критериите отразени в </w:t>
      </w:r>
      <w:r w:rsidR="001463B2" w:rsidRPr="007537E8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приложение № 1</w:t>
      </w:r>
      <w:r w:rsidRPr="007537E8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.</w:t>
      </w:r>
    </w:p>
    <w:p w:rsidR="00563E4E" w:rsidRPr="007537E8" w:rsidRDefault="001463B2" w:rsidP="00563E4E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Чл.19.Изпълнителя на дейностите за зимно поддържане </w:t>
      </w:r>
      <w:r w:rsidR="00563E4E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спазва условията, описани  подробно в оперативните планове за зимно поддържане. Оперативните планове се изготвят от изпълнителя в зависимост от нуждите </w:t>
      </w:r>
      <w:proofErr w:type="gramStart"/>
      <w:r w:rsidR="00563E4E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</w:t>
      </w:r>
      <w:proofErr w:type="gramEnd"/>
      <w:r w:rsidR="00563E4E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община Стара Загора</w:t>
      </w:r>
      <w:r w:rsidR="00563E4E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</w:p>
    <w:p w:rsidR="001463B2" w:rsidRPr="00844658" w:rsidRDefault="001463B2" w:rsidP="00844658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lastRenderedPageBreak/>
        <w:t xml:space="preserve">Кмета </w:t>
      </w:r>
      <w:proofErr w:type="gramStart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</w:t>
      </w:r>
      <w:proofErr w:type="gramEnd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gramStart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община</w:t>
      </w:r>
      <w:proofErr w:type="gramEnd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Стара Загора </w:t>
      </w:r>
      <w:r w:rsidR="00563E4E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съгласува и 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одобрява</w:t>
      </w:r>
      <w:r w:rsidR="00563E4E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оперативния план. Чрез оперативните планове се дава възможност за оптимизиране на дейностите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 зимно поддържане.</w:t>
      </w:r>
    </w:p>
    <w:p w:rsidR="00B875CD" w:rsidRPr="007537E8" w:rsidRDefault="00B875CD" w:rsidP="00B875CD">
      <w:pPr>
        <w:spacing w:after="0" w:line="360" w:lineRule="auto"/>
        <w:ind w:left="567" w:right="425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proofErr w:type="gramStart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Чл.20.Изпълнителя на дейностите за зимно почистване на пятнать мрежа, поддържа в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постоянна готовност минималния брой специализирани 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машиниьи, определени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 Оперативния план.</w:t>
      </w:r>
      <w:proofErr w:type="gramEnd"/>
    </w:p>
    <w:p w:rsidR="001463B2" w:rsidRPr="007537E8" w:rsidRDefault="00B875CD" w:rsidP="001463B2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Чл.21.</w:t>
      </w:r>
      <w:r w:rsidR="00FF5219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 м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ашините за зимно поддържане </w:t>
      </w:r>
      <w:r w:rsidR="00FF5219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се извършва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ежедневен технически преглед </w:t>
      </w:r>
      <w:r w:rsidR="00FF5219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за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да </w:t>
      </w:r>
      <w:r w:rsidR="00FF5219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се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гарантира тяхното използване при необходимост. </w:t>
      </w:r>
    </w:p>
    <w:p w:rsidR="001463B2" w:rsidRPr="00844658" w:rsidRDefault="00FF5219" w:rsidP="00844658">
      <w:pPr>
        <w:widowControl w:val="0"/>
        <w:autoSpaceDE w:val="0"/>
        <w:autoSpaceDN w:val="0"/>
        <w:adjustRightInd w:val="0"/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Чл.22.Всяка машина се оборудва с устройство за проследяване GPS, като се осигурява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достъп до системата за проследяване на Оперативния дежурен 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на община Стара Загора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 Звено “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Градска мобилност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” </w:t>
      </w:r>
      <w:proofErr w:type="gramStart"/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</w:t>
      </w:r>
      <w:proofErr w:type="gramEnd"/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Община Стара Загора;</w:t>
      </w:r>
    </w:p>
    <w:p w:rsidR="001463B2" w:rsidRPr="007537E8" w:rsidRDefault="00FF5219" w:rsidP="00844658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bookmarkStart w:id="0" w:name="_Toc251838599"/>
      <w:proofErr w:type="gramStart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Чл.23.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Изпълнението на 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дейностите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за зимно поддържане на 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</w:t>
      </w:r>
      <w:r w:rsidR="00D3460B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ъ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тнат</w:t>
      </w:r>
      <w:r w:rsidR="00D3460B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а 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мрежа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 да се извършва в съответствие с изискванията на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Наредба № </w:t>
      </w:r>
      <w:r w:rsidR="001463B2" w:rsidRPr="007537E8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РД-02-20-19</w:t>
      </w:r>
      <w:r w:rsidR="001463B2" w:rsidRPr="007537E8">
        <w:rPr>
          <w:rFonts w:ascii="Courier New" w:eastAsia="Times New Roman" w:hAnsi="Courier New" w:cs="Courier New"/>
          <w:bCs/>
          <w:sz w:val="20"/>
          <w:szCs w:val="20"/>
          <w:lang w:eastAsia="bg-BG"/>
        </w:rPr>
        <w:t>/</w:t>
      </w:r>
      <w:r w:rsidR="001463B2" w:rsidRPr="007537E8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12.11.2012 г. за поддържане и текущ ремонт на пътищата</w:t>
      </w:r>
      <w:r w:rsidR="001463B2" w:rsidRPr="007537E8">
        <w:rPr>
          <w:rFonts w:ascii="Courier New" w:eastAsia="Times New Roman" w:hAnsi="Courier New" w:cs="Courier New"/>
          <w:bCs/>
          <w:sz w:val="24"/>
          <w:szCs w:val="24"/>
          <w:lang w:eastAsia="bg-BG"/>
        </w:rPr>
        <w:t xml:space="preserve"> </w:t>
      </w:r>
      <w:r w:rsidR="001463B2" w:rsidRPr="007537E8">
        <w:rPr>
          <w:rFonts w:ascii="Courier New" w:eastAsia="Times New Roman" w:hAnsi="Courier New" w:cs="Courier New"/>
          <w:bCs/>
          <w:i/>
          <w:sz w:val="20"/>
          <w:szCs w:val="20"/>
          <w:lang w:eastAsia="bg-BG"/>
        </w:rPr>
        <w:t>(</w:t>
      </w:r>
      <w:r w:rsidR="001463B2" w:rsidRPr="007537E8">
        <w:rPr>
          <w:rFonts w:ascii="Times New Roman" w:eastAsia="Times New Roman" w:hAnsi="Times New Roman" w:cs="Times New Roman"/>
          <w:i/>
          <w:sz w:val="20"/>
          <w:szCs w:val="20"/>
          <w:lang w:val="x-none" w:eastAsia="bg-BG"/>
        </w:rPr>
        <w:t>Издадена от министъра на регионалното развитие и благоустройството, обн., ДВ, бр. 91</w:t>
      </w:r>
      <w:r w:rsidR="001463B2" w:rsidRPr="007537E8">
        <w:rPr>
          <w:rFonts w:ascii="Courier New" w:eastAsia="Times New Roman" w:hAnsi="Courier New" w:cs="Courier New"/>
          <w:i/>
          <w:sz w:val="20"/>
          <w:szCs w:val="20"/>
          <w:lang w:eastAsia="bg-BG"/>
        </w:rPr>
        <w:t>/</w:t>
      </w:r>
      <w:r w:rsidR="001463B2" w:rsidRPr="007537E8">
        <w:rPr>
          <w:rFonts w:ascii="Times New Roman" w:eastAsia="Times New Roman" w:hAnsi="Times New Roman" w:cs="Times New Roman"/>
          <w:i/>
          <w:sz w:val="20"/>
          <w:szCs w:val="20"/>
          <w:lang w:val="x-none" w:eastAsia="bg-BG"/>
        </w:rPr>
        <w:t xml:space="preserve"> 20.11.2012 г., в сила от 20.11.2012 г.</w:t>
      </w:r>
      <w:r w:rsidR="001463B2" w:rsidRPr="007537E8">
        <w:rPr>
          <w:rFonts w:ascii="Courier New" w:eastAsia="Times New Roman" w:hAnsi="Courier New" w:cs="Courier New"/>
          <w:i/>
          <w:sz w:val="20"/>
          <w:szCs w:val="20"/>
          <w:lang w:eastAsia="bg-BG"/>
        </w:rPr>
        <w:t xml:space="preserve">),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изискванията на 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община Стара Загора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отразени в </w:t>
      </w:r>
      <w:r w:rsidRPr="007537E8">
        <w:rPr>
          <w:rFonts w:ascii="Times New Roman" w:eastAsia="Times New Roman" w:hAnsi="Times New Roman" w:cs="Times New Roman"/>
          <w:i/>
          <w:sz w:val="20"/>
          <w:szCs w:val="20"/>
          <w:lang w:val="ru-RU" w:eastAsia="bg-BG"/>
        </w:rPr>
        <w:t>Приложение №-1</w:t>
      </w:r>
      <w:proofErr w:type="gramEnd"/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План за зимно поддържане на пътна мрежа на община Стара Загора” и „Оперативен план за зимно поддържане на пътна мрежа –IV (четвърти) </w:t>
      </w:r>
      <w:r w:rsidR="0084465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и трети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клас </w:t>
      </w:r>
      <w:proofErr w:type="gramStart"/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</w:t>
      </w:r>
      <w:proofErr w:type="gramEnd"/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община Стара Загора»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  <w:bookmarkStart w:id="1" w:name="_GoBack"/>
      <w:bookmarkEnd w:id="1"/>
    </w:p>
    <w:bookmarkEnd w:id="0"/>
    <w:p w:rsidR="00FF5219" w:rsidRPr="007537E8" w:rsidRDefault="00FF5219" w:rsidP="00844658">
      <w:pPr>
        <w:spacing w:after="0" w:line="360" w:lineRule="auto"/>
        <w:ind w:left="567" w:right="4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Чл.24.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Дейностите по 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снегопочистване стартират по предложение на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зимното поддържане стартират по предложение на 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изпълнителя на услугата, в зависимост от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метеорологичните условия и прогнози, след регистрирано съгласие </w:t>
      </w:r>
      <w:proofErr w:type="gramStart"/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</w:t>
      </w:r>
      <w:proofErr w:type="gramEnd"/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Оперативния дежурен на община Стара Загора. </w:t>
      </w:r>
    </w:p>
    <w:p w:rsidR="001463B2" w:rsidRPr="007537E8" w:rsidRDefault="001463B2" w:rsidP="00FF5219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Стартиране на дейностите по зимно поддържане означава минимум 10 минути преди излизане на снегопочистващата техника</w:t>
      </w:r>
      <w:proofErr w:type="gramStart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  <w:proofErr w:type="gramEnd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gramStart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</w:t>
      </w:r>
      <w:proofErr w:type="gramEnd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зпълнителят да уведоми Оперативния дежурен на Община Стара Загора за  началния час на излизане, вида на изпълняваните дейности, броя на техниката. При приключване на дейностите  отново да уведоми Оперативния дежурен </w:t>
      </w:r>
      <w:proofErr w:type="gramStart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</w:t>
      </w:r>
      <w:proofErr w:type="gramEnd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Община Стара Загора. Този </w:t>
      </w:r>
      <w:proofErr w:type="gramStart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</w:t>
      </w:r>
      <w:proofErr w:type="gramEnd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се отнася за всички видове дейности по зимното поддържане. Решение за следващите обработки се взема след извършена съвместна</w:t>
      </w:r>
      <w:r w:rsidR="00FF5219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проверка за състоянието на обслужваната територия, при спазване на горепосочения ред.</w:t>
      </w:r>
    </w:p>
    <w:p w:rsidR="00ED2C1E" w:rsidRPr="00844658" w:rsidRDefault="00D3460B" w:rsidP="00844658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Чл.25.</w:t>
      </w:r>
      <w:r w:rsidRPr="007537E8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Отчетноста за изпълнение на дейностите за зимно поддържане се извършва на базата на изготвени </w:t>
      </w:r>
      <w:r w:rsidR="001463B2" w:rsidRPr="007537E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“Е</w:t>
      </w:r>
      <w:r w:rsidR="001463B2" w:rsidRPr="007537E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жедневен отчет на зимното пъддържане</w:t>
      </w:r>
      <w:r w:rsidR="001463B2" w:rsidRPr="007537E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“</w:t>
      </w:r>
      <w:proofErr w:type="gramStart"/>
      <w:r w:rsidR="001463B2" w:rsidRPr="007537E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Pr="007537E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,</w:t>
      </w:r>
      <w:proofErr w:type="gramEnd"/>
      <w:r w:rsidRPr="007537E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1463B2" w:rsidRPr="007537E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“Месечен</w:t>
      </w:r>
      <w:r w:rsidR="001463B2" w:rsidRPr="007537E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отчет на зимното пъддържане</w:t>
      </w:r>
      <w:r w:rsidR="001463B2" w:rsidRPr="007537E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“</w:t>
      </w:r>
      <w:r w:rsidRPr="007537E8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, </w:t>
      </w:r>
      <w:r w:rsidR="001463B2" w:rsidRPr="007537E8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Месечен акт</w:t>
      </w:r>
      <w:r w:rsidR="001463B2" w:rsidRPr="007537E8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 установяване извърше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ните работи и тяхното заплащане.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Месечният акт е неразделна част от месечната фактура. </w:t>
      </w:r>
    </w:p>
    <w:p w:rsidR="001463B2" w:rsidRPr="007537E8" w:rsidRDefault="004A2C7B" w:rsidP="001463B2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537E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Чл.25.Община Стара Загора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контролира 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дейностите за</w:t>
      </w:r>
      <w:r w:rsidR="00ED2C1E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зимно поддържане, чрез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длъжностни лица, определ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ни със заповед на </w:t>
      </w:r>
      <w:r w:rsidRPr="007537E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Кмета на община Стара Загора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структурирани като контролни групи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  <w:r w:rsidR="00ED2C1E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ED2C1E" w:rsidRPr="007537E8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Определя се координатор за зимно поддържане.</w:t>
      </w:r>
    </w:p>
    <w:p w:rsidR="004A2C7B" w:rsidRPr="007537E8" w:rsidRDefault="004A2C7B" w:rsidP="001463B2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537E8">
        <w:rPr>
          <w:rFonts w:ascii="Times New Roman" w:eastAsia="Times New Roman" w:hAnsi="Times New Roman" w:cs="Times New Roman"/>
          <w:sz w:val="24"/>
          <w:szCs w:val="24"/>
          <w:lang w:eastAsia="bg-BG"/>
        </w:rPr>
        <w:t>Чл.26.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Преди началото на въвеждането на денонощното дежурство, 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се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извършва комплексна проверка за оценка техническото състояние на специализираната техника, създадената обща организация за изпълнение на дейностите за зимно поддържане, състоянието на базите – разполага ли с площи и съоръжения за съхраняване на необходимите материали,  включително и възможност да се наеме и допълнителна техника за срочно отстраняване на сняг, появило се обледяване по пътната настилка. В резузлтат на проверката се изготвя протокол </w:t>
      </w:r>
      <w:proofErr w:type="gramStart"/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</w:t>
      </w:r>
      <w:proofErr w:type="gramEnd"/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изводи и препоръки за отстраняване на слабостите. </w:t>
      </w:r>
    </w:p>
    <w:p w:rsidR="001463B2" w:rsidRPr="007537E8" w:rsidRDefault="00ED2C1E" w:rsidP="001463B2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537E8">
        <w:rPr>
          <w:rFonts w:ascii="Times New Roman" w:eastAsia="Times New Roman" w:hAnsi="Times New Roman" w:cs="Times New Roman"/>
          <w:sz w:val="24"/>
          <w:szCs w:val="24"/>
          <w:lang w:eastAsia="bg-BG"/>
        </w:rPr>
        <w:t>Чл.27.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Координатора от общинска администрация (контролни групи), контролират дейностите по зимно поддържане, като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констатациите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се 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eastAsia="bg-BG"/>
        </w:rPr>
        <w:t>документират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в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констативен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протокол за изпълнение на видовете дейности.</w:t>
      </w:r>
    </w:p>
    <w:p w:rsidR="00ED2C1E" w:rsidRPr="00844658" w:rsidRDefault="001463B2" w:rsidP="00844658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537E8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Констативните протоколи се изготвят за всеки конкретен пътен участък.</w:t>
      </w:r>
    </w:p>
    <w:p w:rsidR="001463B2" w:rsidRPr="007537E8" w:rsidRDefault="00ED2C1E" w:rsidP="001463B2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proofErr w:type="gramStart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Чл.27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eastAsia="bg-BG"/>
        </w:rPr>
        <w:t>Оперативния дежурен на Община Стара Загора</w:t>
      </w:r>
      <w:r w:rsidR="001463B2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записва в дневника за отчета на дейностите за зимно поддържане, по часове всички указания и разпореждания, предадени от изпълнителя за начален и краен час на започване и приключване на дейностите за зимно пъддържане на пътната мрежа, вид на дейността и брой на снегопочистващата техника.</w:t>
      </w:r>
      <w:proofErr w:type="gramEnd"/>
    </w:p>
    <w:p w:rsidR="001463B2" w:rsidRPr="007537E8" w:rsidRDefault="001463B2" w:rsidP="001463B2">
      <w:pPr>
        <w:widowControl w:val="0"/>
        <w:autoSpaceDE w:val="0"/>
        <w:autoSpaceDN w:val="0"/>
        <w:adjustRightInd w:val="0"/>
        <w:spacing w:after="0" w:line="240" w:lineRule="auto"/>
        <w:ind w:left="567" w:right="483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D2C1E" w:rsidRPr="007537E8" w:rsidRDefault="00ED2C1E" w:rsidP="001463B2">
      <w:pPr>
        <w:tabs>
          <w:tab w:val="left" w:pos="1276"/>
        </w:tabs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Чл.28.Изпълнителя на дейностите за зимно поддържане разработва следните организационно – технически документи:</w:t>
      </w:r>
    </w:p>
    <w:p w:rsidR="001463B2" w:rsidRPr="007537E8" w:rsidRDefault="001463B2" w:rsidP="001463B2">
      <w:pPr>
        <w:numPr>
          <w:ilvl w:val="0"/>
          <w:numId w:val="19"/>
        </w:numPr>
        <w:tabs>
          <w:tab w:val="left" w:pos="1134"/>
          <w:tab w:val="left" w:pos="1418"/>
          <w:tab w:val="left" w:pos="1560"/>
          <w:tab w:val="left" w:pos="9923"/>
        </w:tabs>
        <w:spacing w:after="0" w:line="360" w:lineRule="auto"/>
        <w:ind w:right="4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Организационна структура и длъжностни лица, </w:t>
      </w:r>
      <w:proofErr w:type="gramStart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назначении</w:t>
      </w:r>
      <w:proofErr w:type="gramEnd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 изпълнение на поръчката с имена, адреси, телефони, факс и електронен адрес за връзка;</w:t>
      </w:r>
    </w:p>
    <w:p w:rsidR="001463B2" w:rsidRPr="007537E8" w:rsidRDefault="001463B2" w:rsidP="001463B2">
      <w:pPr>
        <w:numPr>
          <w:ilvl w:val="0"/>
          <w:numId w:val="19"/>
        </w:numPr>
        <w:tabs>
          <w:tab w:val="left" w:pos="1134"/>
          <w:tab w:val="left" w:pos="1418"/>
          <w:tab w:val="left" w:pos="1560"/>
          <w:tab w:val="left" w:pos="9923"/>
        </w:tabs>
        <w:spacing w:after="0" w:line="360" w:lineRule="auto"/>
        <w:ind w:right="4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Инструкции по осигуряване на качеството;</w:t>
      </w:r>
    </w:p>
    <w:p w:rsidR="001463B2" w:rsidRPr="007537E8" w:rsidRDefault="001463B2" w:rsidP="001463B2">
      <w:pPr>
        <w:numPr>
          <w:ilvl w:val="0"/>
          <w:numId w:val="19"/>
        </w:numPr>
        <w:tabs>
          <w:tab w:val="left" w:pos="1134"/>
          <w:tab w:val="left" w:pos="1418"/>
          <w:tab w:val="left" w:pos="9923"/>
        </w:tabs>
        <w:spacing w:after="0" w:line="360" w:lineRule="auto"/>
        <w:ind w:right="4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Програма за опазване на околната среда</w:t>
      </w:r>
      <w:r w:rsidR="00ED2C1E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;</w:t>
      </w:r>
    </w:p>
    <w:p w:rsidR="00ED2C1E" w:rsidRPr="007537E8" w:rsidRDefault="001463B2" w:rsidP="00ED2C1E">
      <w:pPr>
        <w:numPr>
          <w:ilvl w:val="0"/>
          <w:numId w:val="19"/>
        </w:numPr>
        <w:tabs>
          <w:tab w:val="left" w:pos="1134"/>
          <w:tab w:val="left" w:pos="1418"/>
          <w:tab w:val="left" w:pos="9923"/>
        </w:tabs>
        <w:spacing w:after="0" w:line="360" w:lineRule="auto"/>
        <w:ind w:right="4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537E8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Pr="007537E8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Оперативен план за зимно поддържане на пътна мрежа –IV-ти</w:t>
      </w:r>
      <w:r w:rsidRPr="007537E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(</w:t>
      </w:r>
      <w:r w:rsidRPr="007537E8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четвърти</w:t>
      </w:r>
      <w:r w:rsidRPr="007537E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>)</w:t>
      </w:r>
      <w:r w:rsidRPr="007537E8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</w:t>
      </w:r>
      <w:r w:rsidR="00844658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и трети </w:t>
      </w:r>
      <w:r w:rsidRPr="007537E8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клас на община Стара Загора</w:t>
      </w:r>
      <w:r w:rsidRPr="007537E8">
        <w:rPr>
          <w:rFonts w:ascii="Times New Roman" w:eastAsia="Times New Roman" w:hAnsi="Times New Roman" w:cs="Times New Roman"/>
          <w:sz w:val="24"/>
          <w:szCs w:val="24"/>
          <w:lang w:eastAsia="bg-BG"/>
        </w:rPr>
        <w:t>”</w:t>
      </w:r>
      <w:r w:rsidR="00ED2C1E" w:rsidRPr="007537E8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1463B2" w:rsidRPr="007537E8" w:rsidRDefault="001463B2" w:rsidP="00ED2C1E">
      <w:pPr>
        <w:numPr>
          <w:ilvl w:val="0"/>
          <w:numId w:val="19"/>
        </w:numPr>
        <w:tabs>
          <w:tab w:val="left" w:pos="1134"/>
          <w:tab w:val="left" w:pos="1418"/>
          <w:tab w:val="left" w:pos="9923"/>
        </w:tabs>
        <w:spacing w:after="0" w:line="360" w:lineRule="auto"/>
        <w:ind w:right="4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«</w:t>
      </w:r>
      <w:r w:rsidR="00ED2C1E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Авариен план при възникване на снегонавявания и обледявания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»,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</w:p>
    <w:p w:rsidR="001463B2" w:rsidRPr="007537E8" w:rsidRDefault="001463B2" w:rsidP="007537E8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537E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ED2C1E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Чл.29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.Отчитането и заплащането на реално изпълнените дейности за зимно поддържане на пътната мрежа се извършва </w:t>
      </w:r>
      <w:proofErr w:type="gramStart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</w:t>
      </w:r>
      <w:proofErr w:type="gramEnd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база оформени:</w:t>
      </w:r>
    </w:p>
    <w:p w:rsidR="001463B2" w:rsidRPr="007537E8" w:rsidRDefault="001463B2" w:rsidP="001463B2">
      <w:pPr>
        <w:numPr>
          <w:ilvl w:val="0"/>
          <w:numId w:val="20"/>
        </w:numPr>
        <w:tabs>
          <w:tab w:val="left" w:pos="851"/>
        </w:tabs>
        <w:spacing w:after="0" w:line="360" w:lineRule="auto"/>
        <w:ind w:right="483"/>
        <w:jc w:val="both"/>
        <w:rPr>
          <w:rFonts w:ascii="Times New Roman" w:eastAsia="Times New Roman" w:hAnsi="Times New Roman" w:cs="Times New Roman"/>
          <w:i/>
          <w:sz w:val="18"/>
          <w:szCs w:val="18"/>
          <w:lang w:val="ru-RU" w:eastAsia="bg-BG"/>
        </w:rPr>
      </w:pPr>
      <w:r w:rsidRPr="007537E8">
        <w:rPr>
          <w:rFonts w:ascii="Times New Roman" w:eastAsia="Times New Roman" w:hAnsi="Times New Roman" w:cs="Times New Roman"/>
          <w:lang w:eastAsia="bg-BG"/>
        </w:rPr>
        <w:t>“Е</w:t>
      </w:r>
      <w:r w:rsidRPr="007537E8">
        <w:rPr>
          <w:rFonts w:ascii="Times New Roman" w:eastAsia="Times New Roman" w:hAnsi="Times New Roman" w:cs="Times New Roman"/>
          <w:lang w:val="ru-RU" w:eastAsia="bg-BG"/>
        </w:rPr>
        <w:t>жедневен отчет на зимното пъддържане</w:t>
      </w:r>
      <w:r w:rsidRPr="007537E8">
        <w:rPr>
          <w:rFonts w:ascii="Times New Roman" w:eastAsia="Times New Roman" w:hAnsi="Times New Roman" w:cs="Times New Roman"/>
          <w:lang w:eastAsia="bg-BG"/>
        </w:rPr>
        <w:t>“</w:t>
      </w:r>
      <w:r w:rsidRPr="007537E8">
        <w:rPr>
          <w:rFonts w:ascii="Times New Roman" w:eastAsia="Times New Roman" w:hAnsi="Times New Roman" w:cs="Times New Roman"/>
          <w:i/>
          <w:sz w:val="18"/>
          <w:szCs w:val="18"/>
          <w:lang w:val="ru-RU" w:eastAsia="bg-BG"/>
        </w:rPr>
        <w:t>;</w:t>
      </w:r>
    </w:p>
    <w:p w:rsidR="001463B2" w:rsidRPr="007537E8" w:rsidRDefault="001463B2" w:rsidP="001463B2">
      <w:pPr>
        <w:numPr>
          <w:ilvl w:val="0"/>
          <w:numId w:val="20"/>
        </w:numPr>
        <w:tabs>
          <w:tab w:val="left" w:pos="851"/>
        </w:tabs>
        <w:spacing w:after="0" w:line="360" w:lineRule="auto"/>
        <w:ind w:right="483"/>
        <w:jc w:val="both"/>
        <w:rPr>
          <w:rFonts w:ascii="Times New Roman" w:eastAsia="Times New Roman" w:hAnsi="Times New Roman" w:cs="Times New Roman"/>
          <w:i/>
          <w:sz w:val="20"/>
          <w:szCs w:val="20"/>
          <w:lang w:val="ru-RU" w:eastAsia="bg-BG"/>
        </w:rPr>
      </w:pPr>
      <w:r w:rsidRPr="007537E8">
        <w:rPr>
          <w:rFonts w:ascii="Times New Roman" w:eastAsia="Times New Roman" w:hAnsi="Times New Roman" w:cs="Times New Roman"/>
          <w:lang w:eastAsia="bg-BG"/>
        </w:rPr>
        <w:t>“Месечен</w:t>
      </w:r>
      <w:r w:rsidRPr="007537E8">
        <w:rPr>
          <w:rFonts w:ascii="Times New Roman" w:eastAsia="Times New Roman" w:hAnsi="Times New Roman" w:cs="Times New Roman"/>
          <w:lang w:val="ru-RU" w:eastAsia="bg-BG"/>
        </w:rPr>
        <w:t xml:space="preserve"> отчет на зимното пъддържане</w:t>
      </w:r>
      <w:r w:rsidRPr="007537E8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“;</w:t>
      </w:r>
    </w:p>
    <w:p w:rsidR="001463B2" w:rsidRPr="007537E8" w:rsidRDefault="001463B2" w:rsidP="001463B2">
      <w:pPr>
        <w:numPr>
          <w:ilvl w:val="0"/>
          <w:numId w:val="20"/>
        </w:numPr>
        <w:tabs>
          <w:tab w:val="left" w:pos="851"/>
        </w:tabs>
        <w:spacing w:after="0" w:line="360" w:lineRule="auto"/>
        <w:ind w:right="483"/>
        <w:jc w:val="both"/>
        <w:rPr>
          <w:rFonts w:ascii="Times New Roman" w:eastAsia="Times New Roman" w:hAnsi="Times New Roman" w:cs="Times New Roman"/>
          <w:lang w:val="ru-RU" w:eastAsia="bg-BG"/>
        </w:rPr>
      </w:pPr>
      <w:r w:rsidRPr="007537E8">
        <w:rPr>
          <w:rFonts w:ascii="Times New Roman" w:eastAsia="Times New Roman" w:hAnsi="Times New Roman" w:cs="Times New Roman"/>
          <w:lang w:val="ru-RU" w:eastAsia="bg-BG"/>
        </w:rPr>
        <w:t>Месечен акт</w:t>
      </w:r>
      <w:r w:rsidRPr="007537E8">
        <w:rPr>
          <w:rFonts w:ascii="Courier New" w:eastAsia="Times New Roman" w:hAnsi="Courier New" w:cs="Courier New"/>
          <w:lang w:eastAsia="bg-BG"/>
        </w:rPr>
        <w:t xml:space="preserve"> </w:t>
      </w:r>
      <w:r w:rsidRPr="007537E8">
        <w:rPr>
          <w:rFonts w:ascii="Times New Roman" w:eastAsia="Times New Roman" w:hAnsi="Times New Roman" w:cs="Times New Roman"/>
          <w:lang w:val="ru-RU" w:eastAsia="bg-BG"/>
        </w:rPr>
        <w:t xml:space="preserve">за </w:t>
      </w:r>
      <w:r w:rsidR="00ED2C1E" w:rsidRPr="007537E8">
        <w:rPr>
          <w:rFonts w:ascii="Times New Roman" w:eastAsia="Times New Roman" w:hAnsi="Times New Roman" w:cs="Times New Roman"/>
          <w:lang w:val="ru-RU" w:eastAsia="bg-BG"/>
        </w:rPr>
        <w:t>установяване извършените работи;</w:t>
      </w:r>
    </w:p>
    <w:p w:rsidR="001463B2" w:rsidRPr="007537E8" w:rsidRDefault="00ED2C1E" w:rsidP="001463B2">
      <w:pPr>
        <w:numPr>
          <w:ilvl w:val="0"/>
          <w:numId w:val="20"/>
        </w:numPr>
        <w:tabs>
          <w:tab w:val="left" w:pos="851"/>
        </w:tabs>
        <w:spacing w:after="0" w:line="360" w:lineRule="auto"/>
        <w:ind w:right="483"/>
        <w:jc w:val="both"/>
        <w:rPr>
          <w:rFonts w:ascii="Times New Roman" w:eastAsia="Times New Roman" w:hAnsi="Times New Roman" w:cs="Times New Roman"/>
          <w:lang w:val="ru-RU" w:eastAsia="bg-BG"/>
        </w:rPr>
      </w:pPr>
      <w:r w:rsidRPr="007537E8">
        <w:rPr>
          <w:rFonts w:ascii="Times New Roman" w:eastAsia="Times New Roman" w:hAnsi="Times New Roman" w:cs="Times New Roman"/>
          <w:lang w:val="ru-RU" w:eastAsia="bg-BG"/>
        </w:rPr>
        <w:t>констативен протокол</w:t>
      </w:r>
      <w:r w:rsidR="001463B2" w:rsidRPr="007537E8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;</w:t>
      </w:r>
    </w:p>
    <w:p w:rsidR="001463B2" w:rsidRPr="007537E8" w:rsidRDefault="001463B2" w:rsidP="001463B2">
      <w:pPr>
        <w:numPr>
          <w:ilvl w:val="0"/>
          <w:numId w:val="20"/>
        </w:numPr>
        <w:tabs>
          <w:tab w:val="left" w:pos="851"/>
        </w:tabs>
        <w:spacing w:after="0" w:line="360" w:lineRule="auto"/>
        <w:ind w:right="483"/>
        <w:jc w:val="both"/>
        <w:rPr>
          <w:rFonts w:ascii="Times New Roman" w:eastAsia="Times New Roman" w:hAnsi="Times New Roman" w:cs="Times New Roman"/>
          <w:lang w:val="ru-RU" w:eastAsia="bg-BG"/>
        </w:rPr>
      </w:pPr>
      <w:r w:rsidRPr="007537E8">
        <w:rPr>
          <w:rFonts w:ascii="Times New Roman" w:eastAsia="Times New Roman" w:hAnsi="Times New Roman" w:cs="Times New Roman"/>
          <w:lang w:val="ru-RU" w:eastAsia="bg-BG"/>
        </w:rPr>
        <w:t xml:space="preserve">Данни от системата за проследяване </w:t>
      </w:r>
      <w:r w:rsidRPr="007537E8">
        <w:rPr>
          <w:rFonts w:ascii="Times New Roman" w:eastAsia="Times New Roman" w:hAnsi="Times New Roman" w:cs="Times New Roman"/>
          <w:lang w:eastAsia="bg-BG"/>
        </w:rPr>
        <w:t xml:space="preserve">– </w:t>
      </w:r>
      <w:r w:rsidRPr="007537E8">
        <w:rPr>
          <w:rFonts w:ascii="Times New Roman" w:eastAsia="Times New Roman" w:hAnsi="Times New Roman" w:cs="Times New Roman"/>
          <w:lang w:val="en-US" w:eastAsia="bg-BG"/>
        </w:rPr>
        <w:t>GPS</w:t>
      </w:r>
      <w:r w:rsidRPr="007537E8">
        <w:rPr>
          <w:rFonts w:ascii="Times New Roman" w:eastAsia="Times New Roman" w:hAnsi="Times New Roman" w:cs="Times New Roman"/>
          <w:lang w:eastAsia="bg-BG"/>
        </w:rPr>
        <w:t>;</w:t>
      </w:r>
    </w:p>
    <w:p w:rsidR="001463B2" w:rsidRPr="007537E8" w:rsidRDefault="001463B2" w:rsidP="001463B2">
      <w:pPr>
        <w:numPr>
          <w:ilvl w:val="0"/>
          <w:numId w:val="20"/>
        </w:numPr>
        <w:tabs>
          <w:tab w:val="left" w:pos="851"/>
        </w:tabs>
        <w:spacing w:after="0" w:line="360" w:lineRule="auto"/>
        <w:ind w:right="483"/>
        <w:jc w:val="both"/>
        <w:rPr>
          <w:rFonts w:ascii="Times New Roman" w:eastAsia="Times New Roman" w:hAnsi="Times New Roman" w:cs="Times New Roman"/>
          <w:lang w:val="ru-RU" w:eastAsia="bg-BG"/>
        </w:rPr>
      </w:pPr>
      <w:r w:rsidRPr="007537E8">
        <w:rPr>
          <w:rFonts w:ascii="Times New Roman" w:eastAsia="Times New Roman" w:hAnsi="Times New Roman" w:cs="Times New Roman"/>
          <w:lang w:eastAsia="bg-BG"/>
        </w:rPr>
        <w:t>Записи в дневника за отчет на дейностите за зимно поддържане на Оперативния дежурен на Община Стара Загора;</w:t>
      </w:r>
    </w:p>
    <w:p w:rsidR="001463B2" w:rsidRPr="007537E8" w:rsidRDefault="001463B2" w:rsidP="001463B2">
      <w:pPr>
        <w:numPr>
          <w:ilvl w:val="0"/>
          <w:numId w:val="20"/>
        </w:numPr>
        <w:tabs>
          <w:tab w:val="left" w:pos="851"/>
        </w:tabs>
        <w:spacing w:after="0" w:line="360" w:lineRule="auto"/>
        <w:ind w:right="483"/>
        <w:jc w:val="both"/>
        <w:rPr>
          <w:rFonts w:ascii="Times New Roman" w:eastAsia="Times New Roman" w:hAnsi="Times New Roman" w:cs="Times New Roman"/>
          <w:lang w:val="ru-RU" w:eastAsia="bg-BG"/>
        </w:rPr>
      </w:pPr>
      <w:r w:rsidRPr="007537E8">
        <w:rPr>
          <w:rFonts w:ascii="Times New Roman" w:eastAsia="Times New Roman" w:hAnsi="Times New Roman" w:cs="Times New Roman"/>
          <w:lang w:val="ru-RU" w:eastAsia="bg-BG"/>
        </w:rPr>
        <w:t>фактурата.</w:t>
      </w:r>
    </w:p>
    <w:p w:rsidR="001463B2" w:rsidRPr="001463B2" w:rsidRDefault="001463B2" w:rsidP="001463B2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1463B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lastRenderedPageBreak/>
        <w:t xml:space="preserve">Заплащане на дейносттите по зимно поддържане ще се извършва въз основа на единичните цени на </w:t>
      </w:r>
      <w:r w:rsidRPr="001463B2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«километър поддържан път за 1 месец»,</w:t>
      </w:r>
      <w:r w:rsidRPr="001463B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актуализирани съгласно месечен корекционен коефициент.</w:t>
      </w:r>
    </w:p>
    <w:p w:rsidR="001463B2" w:rsidRPr="001463B2" w:rsidRDefault="001463B2" w:rsidP="001463B2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1463B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При ежемесечното отчитане на извършените </w:t>
      </w:r>
      <w:proofErr w:type="gramStart"/>
      <w:r w:rsidRPr="001463B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работи ще</w:t>
      </w:r>
      <w:proofErr w:type="gramEnd"/>
      <w:r w:rsidRPr="001463B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се има предвид действителната дължина на поддържаните пътища и месечни</w:t>
      </w:r>
      <w:r w:rsidRPr="001463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 средни </w:t>
      </w:r>
      <w:r w:rsidRPr="001463B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корекционни коефициенти.</w:t>
      </w:r>
    </w:p>
    <w:p w:rsidR="001463B2" w:rsidRPr="001463B2" w:rsidRDefault="001463B2" w:rsidP="001463B2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1463B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Действителната дължина на поддържаните пътища се получава като от пътната мрежа, предмет на договора се приспадат участъците, които не са поддържани в рамките на месеца или са били затворени за движение за някакъв период </w:t>
      </w:r>
      <w:proofErr w:type="gramStart"/>
      <w:r w:rsidRPr="001463B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от</w:t>
      </w:r>
      <w:proofErr w:type="gramEnd"/>
      <w:r w:rsidRPr="001463B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време.</w:t>
      </w:r>
    </w:p>
    <w:p w:rsidR="001463B2" w:rsidRPr="001463B2" w:rsidRDefault="001463B2" w:rsidP="001463B2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1463B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Месечният корекционен коефециент се получава като средноаритметична стойност от дневните корекционни коефициенти от 0.3 до 1.1, определяни в зависимост от атмосферните условия и състоянието </w:t>
      </w:r>
      <w:proofErr w:type="gramStart"/>
      <w:r w:rsidRPr="001463B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</w:t>
      </w:r>
      <w:proofErr w:type="gramEnd"/>
      <w:r w:rsidRPr="001463B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пътната настилката през съответния ден.</w:t>
      </w:r>
    </w:p>
    <w:p w:rsidR="001463B2" w:rsidRPr="007537E8" w:rsidRDefault="001463B2" w:rsidP="001463B2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1463B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Корекционните 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коефиценти </w:t>
      </w:r>
      <w:proofErr w:type="gramStart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</w:t>
      </w:r>
      <w:proofErr w:type="gramEnd"/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ежедневно и ежемесечно отчитане с</w:t>
      </w:r>
      <w:r w:rsidR="00ED2C1E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определ</w:t>
      </w:r>
      <w:r w:rsidR="00ED2C1E"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ени в техническата спецификация.</w:t>
      </w:r>
    </w:p>
    <w:p w:rsidR="001463B2" w:rsidRPr="001463B2" w:rsidRDefault="001463B2" w:rsidP="001463B2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Корекционният коефициент се определя два пъти, ежедневно от </w:t>
      </w:r>
      <w:r w:rsidR="00ED2C1E" w:rsidRPr="007537E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координатора за зимно поддържане </w:t>
      </w:r>
      <w:proofErr w:type="gramStart"/>
      <w:r w:rsidR="00ED2C1E" w:rsidRPr="007537E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на</w:t>
      </w:r>
      <w:proofErr w:type="gramEnd"/>
      <w:r w:rsidR="00ED2C1E" w:rsidRPr="007537E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община Стара Загора</w:t>
      </w:r>
      <w:r w:rsidRPr="007537E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, </w:t>
      </w:r>
      <w:r w:rsidRPr="007537E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като средноаритметичен от коефициентите за съответните пътни участъци. Месечният коефициент се определя като средноаритметична стойност на дневните коефициенти</w:t>
      </w:r>
      <w:r w:rsidRPr="001463B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 </w:t>
      </w:r>
    </w:p>
    <w:p w:rsidR="001463B2" w:rsidRPr="001463B2" w:rsidRDefault="001463B2" w:rsidP="001463B2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1463B2" w:rsidRPr="001463B2" w:rsidRDefault="007537E8" w:rsidP="00844658">
      <w:pPr>
        <w:spacing w:after="0" w:line="360" w:lineRule="auto"/>
        <w:ind w:left="567" w:right="48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Чл.30.</w:t>
      </w:r>
      <w:r w:rsidR="001463B2" w:rsidRPr="001463B2">
        <w:rPr>
          <w:rFonts w:ascii="Times New Roman" w:eastAsia="Times New Roman" w:hAnsi="Times New Roman" w:cs="Times New Roman"/>
          <w:sz w:val="24"/>
          <w:szCs w:val="24"/>
          <w:lang w:eastAsia="bg-BG"/>
        </w:rPr>
        <w:t>П</w:t>
      </w:r>
      <w:r w:rsidR="001463B2" w:rsidRPr="001463B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ри констатиране на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отклонение от договорените дейности се определят неустойки, определени в техническата спецификация.</w:t>
      </w:r>
    </w:p>
    <w:p w:rsidR="001463B2" w:rsidRPr="001463B2" w:rsidRDefault="001463B2" w:rsidP="001463B2">
      <w:pPr>
        <w:tabs>
          <w:tab w:val="left" w:pos="720"/>
        </w:tabs>
        <w:spacing w:after="120" w:line="240" w:lineRule="auto"/>
        <w:ind w:left="1620" w:hanging="54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1463B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Приложения:</w:t>
      </w:r>
    </w:p>
    <w:tbl>
      <w:tblPr>
        <w:tblW w:w="8788" w:type="dxa"/>
        <w:tblInd w:w="959" w:type="dxa"/>
        <w:tblLook w:val="04A0" w:firstRow="1" w:lastRow="0" w:firstColumn="1" w:lastColumn="0" w:noHBand="0" w:noVBand="1"/>
      </w:tblPr>
      <w:tblGrid>
        <w:gridCol w:w="567"/>
        <w:gridCol w:w="1843"/>
        <w:gridCol w:w="6378"/>
      </w:tblGrid>
      <w:tr w:rsidR="001463B2" w:rsidRPr="001463B2" w:rsidTr="001463B2">
        <w:tc>
          <w:tcPr>
            <w:tcW w:w="567" w:type="dxa"/>
            <w:shd w:val="clear" w:color="auto" w:fill="auto"/>
          </w:tcPr>
          <w:p w:rsidR="001463B2" w:rsidRPr="001463B2" w:rsidRDefault="001463B2" w:rsidP="001463B2">
            <w:pPr>
              <w:numPr>
                <w:ilvl w:val="0"/>
                <w:numId w:val="22"/>
              </w:numPr>
              <w:tabs>
                <w:tab w:val="left" w:pos="175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1843" w:type="dxa"/>
            <w:shd w:val="clear" w:color="auto" w:fill="auto"/>
          </w:tcPr>
          <w:p w:rsidR="001463B2" w:rsidRPr="001463B2" w:rsidRDefault="001463B2" w:rsidP="001463B2">
            <w:pPr>
              <w:tabs>
                <w:tab w:val="left" w:pos="720"/>
              </w:tabs>
              <w:spacing w:after="12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bg-BG"/>
              </w:rPr>
            </w:pPr>
            <w:r w:rsidRPr="001463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bg-BG"/>
              </w:rPr>
              <w:t>Приложение</w:t>
            </w:r>
            <w:r w:rsidRPr="001463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bg-BG"/>
              </w:rPr>
              <w:t xml:space="preserve"> </w:t>
            </w:r>
            <w:r w:rsidRPr="001463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bg-BG"/>
              </w:rPr>
              <w:t>№ -1:</w:t>
            </w:r>
          </w:p>
        </w:tc>
        <w:tc>
          <w:tcPr>
            <w:tcW w:w="6378" w:type="dxa"/>
            <w:shd w:val="clear" w:color="auto" w:fill="auto"/>
          </w:tcPr>
          <w:p w:rsidR="001463B2" w:rsidRPr="001463B2" w:rsidRDefault="001463B2" w:rsidP="0084465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bg-BG"/>
              </w:rPr>
            </w:pPr>
            <w:r w:rsidRPr="001463B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Изисквания за поддържане на експлоатационно състояние за пътните участъци от пътната мрежа IV </w:t>
            </w:r>
            <w:r w:rsidR="0084465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и трети </w:t>
            </w:r>
            <w:r w:rsidRPr="001463B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клас на община Стара Загора през сезон 201</w:t>
            </w:r>
            <w:r w:rsidR="0084465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  <w:r w:rsidRPr="001463B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- 201</w:t>
            </w:r>
            <w:r w:rsidR="0084465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  <w:r w:rsidRPr="001463B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год.</w:t>
            </w:r>
          </w:p>
        </w:tc>
      </w:tr>
    </w:tbl>
    <w:p w:rsidR="001463B2" w:rsidRPr="001463B2" w:rsidRDefault="001463B2" w:rsidP="001463B2">
      <w:pPr>
        <w:tabs>
          <w:tab w:val="left" w:pos="720"/>
        </w:tabs>
        <w:spacing w:after="120" w:line="240" w:lineRule="auto"/>
        <w:ind w:left="1620" w:hanging="54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tbl>
      <w:tblPr>
        <w:tblW w:w="13183" w:type="dxa"/>
        <w:tblInd w:w="534" w:type="dxa"/>
        <w:tblLook w:val="04A0" w:firstRow="1" w:lastRow="0" w:firstColumn="1" w:lastColumn="0" w:noHBand="0" w:noVBand="1"/>
      </w:tblPr>
      <w:tblGrid>
        <w:gridCol w:w="5953"/>
        <w:gridCol w:w="2552"/>
        <w:gridCol w:w="3969"/>
        <w:gridCol w:w="709"/>
      </w:tblGrid>
      <w:tr w:rsidR="001463B2" w:rsidRPr="001463B2" w:rsidTr="007537E8">
        <w:trPr>
          <w:gridAfter w:val="1"/>
          <w:wAfter w:w="709" w:type="dxa"/>
        </w:trPr>
        <w:tc>
          <w:tcPr>
            <w:tcW w:w="5953" w:type="dxa"/>
            <w:shd w:val="clear" w:color="auto" w:fill="auto"/>
          </w:tcPr>
          <w:p w:rsidR="001463B2" w:rsidRPr="001463B2" w:rsidRDefault="001463B2" w:rsidP="001463B2">
            <w:pPr>
              <w:spacing w:after="0" w:line="360" w:lineRule="auto"/>
              <w:ind w:left="601" w:right="34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bg-BG"/>
              </w:rPr>
            </w:pPr>
            <w:r w:rsidRPr="001463B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bg-BG"/>
              </w:rPr>
              <w:t xml:space="preserve">КМЕТ НА ОБЩИНА СТАРА ЗАГОРА               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1463B2" w:rsidRPr="001463B2" w:rsidRDefault="001463B2" w:rsidP="001463B2">
            <w:pPr>
              <w:spacing w:after="0" w:line="360" w:lineRule="auto"/>
              <w:ind w:left="34" w:right="34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bg-BG"/>
              </w:rPr>
            </w:pPr>
          </w:p>
        </w:tc>
      </w:tr>
      <w:tr w:rsidR="001463B2" w:rsidRPr="001463B2" w:rsidTr="007537E8">
        <w:trPr>
          <w:gridAfter w:val="1"/>
          <w:wAfter w:w="709" w:type="dxa"/>
        </w:trPr>
        <w:tc>
          <w:tcPr>
            <w:tcW w:w="5953" w:type="dxa"/>
            <w:shd w:val="clear" w:color="auto" w:fill="auto"/>
          </w:tcPr>
          <w:p w:rsidR="001463B2" w:rsidRPr="001463B2" w:rsidRDefault="001463B2" w:rsidP="001463B2">
            <w:pPr>
              <w:spacing w:after="0" w:line="360" w:lineRule="auto"/>
              <w:ind w:left="601" w:right="34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bg-BG"/>
              </w:rPr>
            </w:pPr>
            <w:r w:rsidRPr="001463B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bg-BG"/>
              </w:rPr>
              <w:t xml:space="preserve">ЖИВКО ТОДОРОВ   </w:t>
            </w:r>
            <w:r w:rsidRPr="001463B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bg-BG"/>
              </w:rPr>
              <w:t>___________________</w:t>
            </w:r>
            <w:r w:rsidRPr="001463B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bg-BG"/>
              </w:rPr>
              <w:t xml:space="preserve">                                                                    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1463B2" w:rsidRPr="001463B2" w:rsidRDefault="001463B2" w:rsidP="001463B2">
            <w:pPr>
              <w:spacing w:after="0" w:line="360" w:lineRule="auto"/>
              <w:ind w:left="34" w:right="34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bg-BG"/>
              </w:rPr>
            </w:pPr>
          </w:p>
        </w:tc>
      </w:tr>
      <w:tr w:rsidR="001463B2" w:rsidRPr="001463B2" w:rsidTr="007537E8">
        <w:trPr>
          <w:gridAfter w:val="1"/>
          <w:wAfter w:w="709" w:type="dxa"/>
        </w:trPr>
        <w:tc>
          <w:tcPr>
            <w:tcW w:w="5953" w:type="dxa"/>
            <w:shd w:val="clear" w:color="auto" w:fill="auto"/>
          </w:tcPr>
          <w:p w:rsidR="001463B2" w:rsidRPr="001463B2" w:rsidRDefault="001463B2" w:rsidP="001463B2">
            <w:pPr>
              <w:spacing w:after="0" w:line="360" w:lineRule="auto"/>
              <w:ind w:left="601" w:right="34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bg-BG"/>
              </w:rPr>
            </w:pPr>
          </w:p>
        </w:tc>
        <w:tc>
          <w:tcPr>
            <w:tcW w:w="6521" w:type="dxa"/>
            <w:gridSpan w:val="2"/>
            <w:shd w:val="clear" w:color="auto" w:fill="auto"/>
          </w:tcPr>
          <w:p w:rsidR="001463B2" w:rsidRPr="001463B2" w:rsidRDefault="001463B2" w:rsidP="001463B2">
            <w:pPr>
              <w:spacing w:after="0" w:line="360" w:lineRule="auto"/>
              <w:ind w:left="34" w:right="34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bg-BG"/>
              </w:rPr>
            </w:pPr>
          </w:p>
        </w:tc>
      </w:tr>
      <w:tr w:rsidR="001463B2" w:rsidRPr="001463B2" w:rsidTr="007537E8">
        <w:tc>
          <w:tcPr>
            <w:tcW w:w="8505" w:type="dxa"/>
            <w:gridSpan w:val="2"/>
            <w:shd w:val="clear" w:color="auto" w:fill="auto"/>
          </w:tcPr>
          <w:p w:rsidR="001463B2" w:rsidRPr="001463B2" w:rsidRDefault="007537E8" w:rsidP="007537E8">
            <w:pPr>
              <w:spacing w:after="0" w:line="360" w:lineRule="auto"/>
              <w:ind w:left="601" w:right="34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bg-BG"/>
              </w:rPr>
              <w:t>ДИРЕКТОР НА ДИРЕКЦИЯ „СТРОИТЕЛСТВО И ИНВЕСТИЦИИ“</w:t>
            </w:r>
            <w:r w:rsidR="001463B2" w:rsidRPr="001463B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bg-BG"/>
              </w:rPr>
              <w:t xml:space="preserve">                                                       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1463B2" w:rsidRPr="001463B2" w:rsidRDefault="001463B2" w:rsidP="001463B2">
            <w:pPr>
              <w:spacing w:after="0" w:line="360" w:lineRule="auto"/>
              <w:ind w:left="34" w:right="34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bg-BG"/>
              </w:rPr>
            </w:pPr>
          </w:p>
        </w:tc>
      </w:tr>
      <w:tr w:rsidR="001463B2" w:rsidRPr="001463B2" w:rsidTr="007537E8">
        <w:tc>
          <w:tcPr>
            <w:tcW w:w="8505" w:type="dxa"/>
            <w:gridSpan w:val="2"/>
            <w:shd w:val="clear" w:color="auto" w:fill="auto"/>
          </w:tcPr>
          <w:p w:rsidR="001463B2" w:rsidRPr="001463B2" w:rsidRDefault="007537E8" w:rsidP="001463B2">
            <w:pPr>
              <w:spacing w:after="0" w:line="360" w:lineRule="auto"/>
              <w:ind w:left="601" w:right="34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bg-BG"/>
              </w:rPr>
              <w:t xml:space="preserve">ВЕСКА УЗУНОВА </w:t>
            </w:r>
            <w:r w:rsidR="001463B2" w:rsidRPr="001463B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bg-BG"/>
              </w:rPr>
              <w:t xml:space="preserve">  </w:t>
            </w:r>
            <w:r w:rsidR="001463B2" w:rsidRPr="001463B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bg-BG"/>
              </w:rPr>
              <w:t>___________________</w:t>
            </w:r>
            <w:r w:rsidR="001463B2" w:rsidRPr="001463B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bg-BG"/>
              </w:rPr>
              <w:t xml:space="preserve">                     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1463B2" w:rsidRPr="001463B2" w:rsidRDefault="001463B2" w:rsidP="001463B2">
            <w:pPr>
              <w:spacing w:after="0" w:line="360" w:lineRule="auto"/>
              <w:ind w:left="34" w:right="34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bg-BG"/>
              </w:rPr>
            </w:pPr>
          </w:p>
        </w:tc>
      </w:tr>
    </w:tbl>
    <w:p w:rsidR="001463B2" w:rsidRPr="001463B2" w:rsidRDefault="001463B2" w:rsidP="00844658">
      <w:pPr>
        <w:spacing w:after="0" w:line="360" w:lineRule="auto"/>
        <w:ind w:right="331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</w:pPr>
    </w:p>
    <w:sectPr w:rsidR="001463B2" w:rsidRPr="001463B2" w:rsidSect="00480FA7">
      <w:pgSz w:w="11906" w:h="16838"/>
      <w:pgMar w:top="284" w:right="566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5" type="#_x0000_t75" style="width:9pt;height:9pt" o:bullet="t">
        <v:imagedata r:id="rId1" o:title="BD14582_"/>
      </v:shape>
    </w:pict>
  </w:numPicBullet>
  <w:abstractNum w:abstractNumId="0">
    <w:nsid w:val="06E07030"/>
    <w:multiLevelType w:val="hybridMultilevel"/>
    <w:tmpl w:val="390CD370"/>
    <w:lvl w:ilvl="0" w:tplc="1786E078">
      <w:start w:val="1"/>
      <w:numFmt w:val="bullet"/>
      <w:lvlText w:val=""/>
      <w:lvlPicBulletId w:val="0"/>
      <w:lvlJc w:val="left"/>
      <w:pPr>
        <w:ind w:left="1853" w:hanging="360"/>
      </w:pPr>
      <w:rPr>
        <w:rFonts w:ascii="Symbol" w:hAnsi="Symbol" w:hint="default"/>
        <w:color w:val="auto"/>
        <w:sz w:val="16"/>
        <w:szCs w:val="16"/>
      </w:rPr>
    </w:lvl>
    <w:lvl w:ilvl="1" w:tplc="0402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">
    <w:nsid w:val="078C2704"/>
    <w:multiLevelType w:val="hybridMultilevel"/>
    <w:tmpl w:val="1430EC0C"/>
    <w:lvl w:ilvl="0" w:tplc="040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8317A01"/>
    <w:multiLevelType w:val="hybridMultilevel"/>
    <w:tmpl w:val="AC48B97A"/>
    <w:lvl w:ilvl="0" w:tplc="27D468E8"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eastAsia="Times New Roman" w:hAnsi="Wingdings" w:cs="Times New Roman" w:hint="default"/>
        <w:sz w:val="24"/>
      </w:rPr>
    </w:lvl>
    <w:lvl w:ilvl="1" w:tplc="04020003" w:tentative="1">
      <w:start w:val="1"/>
      <w:numFmt w:val="bullet"/>
      <w:lvlText w:val="o"/>
      <w:lvlJc w:val="left"/>
      <w:pPr>
        <w:ind w:left="247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3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9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11" w:hanging="360"/>
      </w:pPr>
      <w:rPr>
        <w:rFonts w:ascii="Wingdings" w:hAnsi="Wingdings" w:hint="default"/>
      </w:rPr>
    </w:lvl>
  </w:abstractNum>
  <w:abstractNum w:abstractNumId="3">
    <w:nsid w:val="0CF71975"/>
    <w:multiLevelType w:val="hybridMultilevel"/>
    <w:tmpl w:val="806C20F4"/>
    <w:lvl w:ilvl="0" w:tplc="0052A362">
      <w:start w:val="1"/>
      <w:numFmt w:val="bullet"/>
      <w:lvlText w:val="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4">
    <w:nsid w:val="0FF96786"/>
    <w:multiLevelType w:val="hybridMultilevel"/>
    <w:tmpl w:val="D67A963C"/>
    <w:lvl w:ilvl="0" w:tplc="27404A32">
      <w:start w:val="1"/>
      <w:numFmt w:val="decimal"/>
      <w:lvlText w:val="%1."/>
      <w:lvlJc w:val="left"/>
      <w:pPr>
        <w:tabs>
          <w:tab w:val="num" w:pos="2022"/>
        </w:tabs>
        <w:ind w:left="2022" w:hanging="630"/>
      </w:pPr>
      <w:rPr>
        <w:rFonts w:hint="default"/>
        <w:sz w:val="24"/>
      </w:rPr>
    </w:lvl>
    <w:lvl w:ilvl="1" w:tplc="27D468E8">
      <w:numFmt w:val="bullet"/>
      <w:lvlText w:val=""/>
      <w:lvlJc w:val="left"/>
      <w:pPr>
        <w:tabs>
          <w:tab w:val="num" w:pos="2622"/>
        </w:tabs>
        <w:ind w:left="2622" w:hanging="510"/>
      </w:pPr>
      <w:rPr>
        <w:rFonts w:ascii="Wingdings" w:eastAsia="Times New Roman" w:hAnsi="Wingdings" w:cs="Times New Roman" w:hint="default"/>
        <w:sz w:val="24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192"/>
        </w:tabs>
        <w:ind w:left="3192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12"/>
        </w:tabs>
        <w:ind w:left="3912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32"/>
        </w:tabs>
        <w:ind w:left="4632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52"/>
        </w:tabs>
        <w:ind w:left="5352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72"/>
        </w:tabs>
        <w:ind w:left="6072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792"/>
        </w:tabs>
        <w:ind w:left="6792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12"/>
        </w:tabs>
        <w:ind w:left="7512" w:hanging="180"/>
      </w:pPr>
    </w:lvl>
  </w:abstractNum>
  <w:abstractNum w:abstractNumId="5">
    <w:nsid w:val="16EF1345"/>
    <w:multiLevelType w:val="hybridMultilevel"/>
    <w:tmpl w:val="E5BC032A"/>
    <w:lvl w:ilvl="0" w:tplc="040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AAF60C6"/>
    <w:multiLevelType w:val="hybridMultilevel"/>
    <w:tmpl w:val="CC683ACA"/>
    <w:lvl w:ilvl="0" w:tplc="04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E8C1175"/>
    <w:multiLevelType w:val="hybridMultilevel"/>
    <w:tmpl w:val="B51CA1EC"/>
    <w:lvl w:ilvl="0" w:tplc="040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1173526"/>
    <w:multiLevelType w:val="hybridMultilevel"/>
    <w:tmpl w:val="DAD0FE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5B3D92"/>
    <w:multiLevelType w:val="hybridMultilevel"/>
    <w:tmpl w:val="96A6C23E"/>
    <w:lvl w:ilvl="0" w:tplc="D44294D4">
      <w:start w:val="6"/>
      <w:numFmt w:val="decimal"/>
      <w:lvlText w:val="32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7CF6868"/>
    <w:multiLevelType w:val="hybridMultilevel"/>
    <w:tmpl w:val="6EEA873A"/>
    <w:lvl w:ilvl="0" w:tplc="040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29ED2204"/>
    <w:multiLevelType w:val="hybridMultilevel"/>
    <w:tmpl w:val="522A9E5A"/>
    <w:lvl w:ilvl="0" w:tplc="040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>
    <w:nsid w:val="31111A3A"/>
    <w:multiLevelType w:val="hybridMultilevel"/>
    <w:tmpl w:val="CD5CC980"/>
    <w:lvl w:ilvl="0" w:tplc="040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31A53545"/>
    <w:multiLevelType w:val="hybridMultilevel"/>
    <w:tmpl w:val="98EE86B0"/>
    <w:lvl w:ilvl="0" w:tplc="0409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>
    <w:nsid w:val="33CB1EA2"/>
    <w:multiLevelType w:val="hybridMultilevel"/>
    <w:tmpl w:val="DAD0FE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373091"/>
    <w:multiLevelType w:val="hybridMultilevel"/>
    <w:tmpl w:val="F29AB5CC"/>
    <w:lvl w:ilvl="0" w:tplc="04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4398702D"/>
    <w:multiLevelType w:val="hybridMultilevel"/>
    <w:tmpl w:val="5984717C"/>
    <w:lvl w:ilvl="0" w:tplc="04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3B81F49"/>
    <w:multiLevelType w:val="hybridMultilevel"/>
    <w:tmpl w:val="E35283A4"/>
    <w:lvl w:ilvl="0" w:tplc="04090005">
      <w:start w:val="1"/>
      <w:numFmt w:val="bullet"/>
      <w:lvlText w:val=""/>
      <w:lvlJc w:val="left"/>
      <w:pPr>
        <w:ind w:left="118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8">
    <w:nsid w:val="4D7C5076"/>
    <w:multiLevelType w:val="hybridMultilevel"/>
    <w:tmpl w:val="F0487EC2"/>
    <w:lvl w:ilvl="0" w:tplc="27D468E8">
      <w:numFmt w:val="bullet"/>
      <w:lvlText w:val=""/>
      <w:lvlJc w:val="left"/>
      <w:pPr>
        <w:tabs>
          <w:tab w:val="num" w:pos="1230"/>
        </w:tabs>
        <w:ind w:left="1230" w:hanging="510"/>
      </w:pPr>
      <w:rPr>
        <w:rFonts w:ascii="Wingdings" w:eastAsia="Times New Roman" w:hAnsi="Wingdings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hint="default"/>
      </w:rPr>
    </w:lvl>
  </w:abstractNum>
  <w:abstractNum w:abstractNumId="19">
    <w:nsid w:val="62232E68"/>
    <w:multiLevelType w:val="hybridMultilevel"/>
    <w:tmpl w:val="18C82C4A"/>
    <w:lvl w:ilvl="0" w:tplc="04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788A1B7E"/>
    <w:multiLevelType w:val="hybridMultilevel"/>
    <w:tmpl w:val="F2C63F8C"/>
    <w:lvl w:ilvl="0" w:tplc="04090005">
      <w:start w:val="1"/>
      <w:numFmt w:val="bullet"/>
      <w:pStyle w:val="StyleHeading1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7ED62F43"/>
    <w:multiLevelType w:val="hybridMultilevel"/>
    <w:tmpl w:val="9F44792C"/>
    <w:lvl w:ilvl="0" w:tplc="040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1"/>
  </w:num>
  <w:num w:numId="4">
    <w:abstractNumId w:val="10"/>
  </w:num>
  <w:num w:numId="5">
    <w:abstractNumId w:val="5"/>
  </w:num>
  <w:num w:numId="6">
    <w:abstractNumId w:val="9"/>
  </w:num>
  <w:num w:numId="7">
    <w:abstractNumId w:val="18"/>
  </w:num>
  <w:num w:numId="8">
    <w:abstractNumId w:val="3"/>
  </w:num>
  <w:num w:numId="9">
    <w:abstractNumId w:val="8"/>
  </w:num>
  <w:num w:numId="10">
    <w:abstractNumId w:val="4"/>
  </w:num>
  <w:num w:numId="11">
    <w:abstractNumId w:val="19"/>
  </w:num>
  <w:num w:numId="12">
    <w:abstractNumId w:val="6"/>
  </w:num>
  <w:num w:numId="13">
    <w:abstractNumId w:val="0"/>
  </w:num>
  <w:num w:numId="14">
    <w:abstractNumId w:val="1"/>
  </w:num>
  <w:num w:numId="15">
    <w:abstractNumId w:val="7"/>
  </w:num>
  <w:num w:numId="16">
    <w:abstractNumId w:val="15"/>
  </w:num>
  <w:num w:numId="17">
    <w:abstractNumId w:val="16"/>
  </w:num>
  <w:num w:numId="18">
    <w:abstractNumId w:val="17"/>
  </w:num>
  <w:num w:numId="19">
    <w:abstractNumId w:val="11"/>
  </w:num>
  <w:num w:numId="20">
    <w:abstractNumId w:val="13"/>
  </w:num>
  <w:num w:numId="21">
    <w:abstractNumId w:val="2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F9B"/>
    <w:rsid w:val="000A07F9"/>
    <w:rsid w:val="001463B2"/>
    <w:rsid w:val="00156B19"/>
    <w:rsid w:val="003038B6"/>
    <w:rsid w:val="0030452F"/>
    <w:rsid w:val="00480FA7"/>
    <w:rsid w:val="004A2C7B"/>
    <w:rsid w:val="00563E4E"/>
    <w:rsid w:val="00663B76"/>
    <w:rsid w:val="006A523A"/>
    <w:rsid w:val="007051CA"/>
    <w:rsid w:val="007537E8"/>
    <w:rsid w:val="007D155F"/>
    <w:rsid w:val="00806AD1"/>
    <w:rsid w:val="00844658"/>
    <w:rsid w:val="00925F9B"/>
    <w:rsid w:val="009A2451"/>
    <w:rsid w:val="00A2299D"/>
    <w:rsid w:val="00A84333"/>
    <w:rsid w:val="00B875CD"/>
    <w:rsid w:val="00BD6D93"/>
    <w:rsid w:val="00D3460B"/>
    <w:rsid w:val="00E07FFB"/>
    <w:rsid w:val="00ED2C1E"/>
    <w:rsid w:val="00F42F07"/>
    <w:rsid w:val="00FB6E29"/>
    <w:rsid w:val="00FF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Table Classic 2" w:uiPriority="0"/>
    <w:lsdException w:name="Table Classic 4" w:uiPriority="0"/>
    <w:lsdException w:name="Table Contemporary" w:uiPriority="0"/>
    <w:lsdException w:name="Table Subtle 1" w:uiPriority="0"/>
    <w:lsdException w:name="Table Subtle 2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463B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aliases w:val="2"/>
    <w:basedOn w:val="Normal"/>
    <w:next w:val="Normal"/>
    <w:link w:val="Heading2Char1"/>
    <w:qFormat/>
    <w:rsid w:val="001463B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aliases w:val="3"/>
    <w:basedOn w:val="Normal"/>
    <w:next w:val="Normal"/>
    <w:link w:val="Heading3Char"/>
    <w:autoRedefine/>
    <w:qFormat/>
    <w:rsid w:val="001463B2"/>
    <w:pPr>
      <w:spacing w:before="100" w:after="100" w:afterAutospacing="1" w:line="240" w:lineRule="auto"/>
      <w:ind w:left="1930" w:hanging="850"/>
      <w:jc w:val="both"/>
      <w:outlineLvl w:val="2"/>
    </w:pPr>
    <w:rPr>
      <w:rFonts w:ascii="Arial" w:eastAsia="Times New Roman" w:hAnsi="Arial" w:cs="Arial"/>
      <w:snapToGrid w:val="0"/>
      <w:szCs w:val="24"/>
      <w:lang w:val="en-GB"/>
    </w:rPr>
  </w:style>
  <w:style w:type="paragraph" w:styleId="Heading5">
    <w:name w:val="heading 5"/>
    <w:aliases w:val="5"/>
    <w:basedOn w:val="Normal"/>
    <w:next w:val="Normal"/>
    <w:link w:val="Heading5Char"/>
    <w:autoRedefine/>
    <w:qFormat/>
    <w:rsid w:val="001463B2"/>
    <w:pPr>
      <w:tabs>
        <w:tab w:val="left" w:pos="567"/>
        <w:tab w:val="num" w:pos="2988"/>
      </w:tabs>
      <w:spacing w:before="100" w:beforeAutospacing="1" w:after="0" w:line="240" w:lineRule="auto"/>
      <w:ind w:left="2835" w:hanging="567"/>
      <w:jc w:val="both"/>
      <w:outlineLvl w:val="4"/>
    </w:pPr>
    <w:rPr>
      <w:rFonts w:ascii="Arial" w:eastAsia="Times New Roman" w:hAnsi="Arial" w:cs="Arial"/>
      <w:snapToGrid w:val="0"/>
      <w:szCs w:val="24"/>
      <w:lang w:val="en-GB"/>
    </w:rPr>
  </w:style>
  <w:style w:type="paragraph" w:styleId="Heading6">
    <w:name w:val="heading 6"/>
    <w:aliases w:val="6"/>
    <w:basedOn w:val="Normal"/>
    <w:next w:val="Normal"/>
    <w:link w:val="Heading6Char"/>
    <w:qFormat/>
    <w:rsid w:val="001463B2"/>
    <w:pPr>
      <w:tabs>
        <w:tab w:val="num" w:pos="3960"/>
      </w:tabs>
      <w:overflowPunct w:val="0"/>
      <w:autoSpaceDE w:val="0"/>
      <w:autoSpaceDN w:val="0"/>
      <w:adjustRightInd w:val="0"/>
      <w:spacing w:before="240" w:after="60" w:afterAutospacing="1" w:line="240" w:lineRule="auto"/>
      <w:ind w:left="3600"/>
      <w:textAlignment w:val="baseline"/>
      <w:outlineLvl w:val="5"/>
    </w:pPr>
    <w:rPr>
      <w:rFonts w:ascii="Arial" w:eastAsia="Times New Roman" w:hAnsi="Arial" w:cs="Arial"/>
      <w:b/>
      <w:bCs/>
      <w:lang w:val="en-US"/>
    </w:rPr>
  </w:style>
  <w:style w:type="paragraph" w:styleId="Heading7">
    <w:name w:val="heading 7"/>
    <w:aliases w:val="7"/>
    <w:basedOn w:val="Normal"/>
    <w:next w:val="Normal"/>
    <w:link w:val="Heading7Char"/>
    <w:qFormat/>
    <w:rsid w:val="001463B2"/>
    <w:pPr>
      <w:tabs>
        <w:tab w:val="num" w:pos="4680"/>
      </w:tabs>
      <w:overflowPunct w:val="0"/>
      <w:autoSpaceDE w:val="0"/>
      <w:autoSpaceDN w:val="0"/>
      <w:adjustRightInd w:val="0"/>
      <w:spacing w:before="240" w:after="60" w:afterAutospacing="1" w:line="240" w:lineRule="auto"/>
      <w:ind w:left="4320"/>
      <w:textAlignment w:val="baseline"/>
      <w:outlineLvl w:val="6"/>
    </w:pPr>
    <w:rPr>
      <w:rFonts w:ascii="Arial" w:eastAsia="Times New Roman" w:hAnsi="Arial" w:cs="Arial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1463B2"/>
    <w:pPr>
      <w:tabs>
        <w:tab w:val="num" w:pos="5400"/>
      </w:tabs>
      <w:overflowPunct w:val="0"/>
      <w:autoSpaceDE w:val="0"/>
      <w:autoSpaceDN w:val="0"/>
      <w:adjustRightInd w:val="0"/>
      <w:spacing w:before="240" w:after="60" w:afterAutospacing="1" w:line="240" w:lineRule="auto"/>
      <w:ind w:left="5040"/>
      <w:textAlignment w:val="baseline"/>
      <w:outlineLvl w:val="7"/>
    </w:pPr>
    <w:rPr>
      <w:rFonts w:ascii="Arial" w:eastAsia="Times New Roman" w:hAnsi="Arial" w:cs="Arial"/>
      <w:i/>
      <w:iCs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1463B2"/>
    <w:pPr>
      <w:tabs>
        <w:tab w:val="num" w:pos="6120"/>
      </w:tabs>
      <w:overflowPunct w:val="0"/>
      <w:autoSpaceDE w:val="0"/>
      <w:autoSpaceDN w:val="0"/>
      <w:adjustRightInd w:val="0"/>
      <w:spacing w:before="240" w:after="60" w:afterAutospacing="1" w:line="240" w:lineRule="auto"/>
      <w:ind w:left="5760"/>
      <w:textAlignment w:val="baseline"/>
      <w:outlineLvl w:val="8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">
    <w:name w:val="Char Char Char1 Char Char"/>
    <w:basedOn w:val="Normal"/>
    <w:rsid w:val="00480FA7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styleId="LightShading-Accent2">
    <w:name w:val="Light Shading Accent 2"/>
    <w:basedOn w:val="TableNormal"/>
    <w:uiPriority w:val="60"/>
    <w:rsid w:val="003038B6"/>
    <w:pPr>
      <w:spacing w:after="0" w:line="240" w:lineRule="auto"/>
    </w:pPr>
    <w:rPr>
      <w:rFonts w:eastAsiaTheme="minorEastAsia" w:cs="Times New Roman"/>
      <w:color w:val="943634" w:themeColor="accent2" w:themeShade="BF"/>
      <w:lang w:eastAsia="bg-BG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">
    <w:name w:val="Light Shading"/>
    <w:basedOn w:val="TableWeb1"/>
    <w:uiPriority w:val="60"/>
    <w:rsid w:val="003038B6"/>
    <w:pPr>
      <w:spacing w:after="0" w:line="240" w:lineRule="auto"/>
    </w:pPr>
    <w:rPr>
      <w:rFonts w:eastAsiaTheme="minorEastAsia" w:cs="Times New Roman"/>
      <w:color w:val="000000" w:themeColor="text1" w:themeShade="BF"/>
      <w:sz w:val="20"/>
      <w:szCs w:val="20"/>
      <w:lang w:val="en-US" w:eastAsia="bg-BG"/>
    </w:rPr>
    <w:tblPr>
      <w:tblStyleRowBandSize w:val="1"/>
      <w:tblStyleColBandSize w:val="1"/>
      <w:tblCellSpacing w:w="20" w:type="dxa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pPr>
        <w:spacing w:before="0" w:after="0"/>
      </w:pPr>
      <w:rPr>
        <w:rFonts w:cs="Times New Roman"/>
        <w:b/>
        <w:bCs/>
        <w:color w:val="auto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  <w:tl2br w:val="none" w:sz="0" w:space="0" w:color="auto"/>
          <w:tr2bl w:val="none" w:sz="0" w:space="0" w:color="auto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3">
    <w:name w:val="Стил3"/>
    <w:basedOn w:val="Table3Deffects3"/>
    <w:uiPriority w:val="99"/>
    <w:rsid w:val="003038B6"/>
    <w:pPr>
      <w:spacing w:after="0" w:line="240" w:lineRule="auto"/>
    </w:pPr>
    <w:rPr>
      <w:rFonts w:eastAsiaTheme="minorEastAsia" w:cs="Times New Roman"/>
      <w:sz w:val="20"/>
      <w:szCs w:val="20"/>
      <w:lang w:val="en-US"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">
    <w:name w:val="Стил7"/>
    <w:basedOn w:val="Table3Deffects3"/>
    <w:uiPriority w:val="99"/>
    <w:rsid w:val="003038B6"/>
    <w:pPr>
      <w:spacing w:after="0" w:line="240" w:lineRule="auto"/>
    </w:pPr>
    <w:rPr>
      <w:rFonts w:eastAsiaTheme="minorEastAsia" w:cs="Times New Roman"/>
      <w:sz w:val="20"/>
      <w:szCs w:val="20"/>
      <w:lang w:val="en-US"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uiPriority w:val="99"/>
    <w:semiHidden/>
    <w:unhideWhenUsed/>
    <w:rsid w:val="003038B6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038B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harCharChar1CharChar0">
    <w:name w:val="Char Char Char1 Char Char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1463B2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Heading2Char1">
    <w:name w:val="Heading 2 Char1"/>
    <w:aliases w:val="2 Char"/>
    <w:basedOn w:val="DefaultParagraphFont"/>
    <w:link w:val="Heading2"/>
    <w:rsid w:val="001463B2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customStyle="1" w:styleId="Heading3Char">
    <w:name w:val="Heading 3 Char"/>
    <w:aliases w:val="3 Char"/>
    <w:basedOn w:val="DefaultParagraphFont"/>
    <w:link w:val="Heading3"/>
    <w:rsid w:val="001463B2"/>
    <w:rPr>
      <w:rFonts w:ascii="Arial" w:eastAsia="Times New Roman" w:hAnsi="Arial" w:cs="Arial"/>
      <w:snapToGrid w:val="0"/>
      <w:szCs w:val="24"/>
      <w:lang w:val="en-GB"/>
    </w:rPr>
  </w:style>
  <w:style w:type="character" w:customStyle="1" w:styleId="Heading5Char">
    <w:name w:val="Heading 5 Char"/>
    <w:aliases w:val="5 Char"/>
    <w:basedOn w:val="DefaultParagraphFont"/>
    <w:link w:val="Heading5"/>
    <w:rsid w:val="001463B2"/>
    <w:rPr>
      <w:rFonts w:ascii="Arial" w:eastAsia="Times New Roman" w:hAnsi="Arial" w:cs="Arial"/>
      <w:snapToGrid w:val="0"/>
      <w:szCs w:val="24"/>
      <w:lang w:val="en-GB"/>
    </w:rPr>
  </w:style>
  <w:style w:type="character" w:customStyle="1" w:styleId="Heading6Char">
    <w:name w:val="Heading 6 Char"/>
    <w:aliases w:val="6 Char"/>
    <w:basedOn w:val="DefaultParagraphFont"/>
    <w:link w:val="Heading6"/>
    <w:rsid w:val="001463B2"/>
    <w:rPr>
      <w:rFonts w:ascii="Arial" w:eastAsia="Times New Roman" w:hAnsi="Arial" w:cs="Arial"/>
      <w:b/>
      <w:bCs/>
      <w:lang w:val="en-US"/>
    </w:rPr>
  </w:style>
  <w:style w:type="character" w:customStyle="1" w:styleId="Heading7Char">
    <w:name w:val="Heading 7 Char"/>
    <w:aliases w:val="7 Char"/>
    <w:basedOn w:val="DefaultParagraphFont"/>
    <w:link w:val="Heading7"/>
    <w:rsid w:val="001463B2"/>
    <w:rPr>
      <w:rFonts w:ascii="Arial" w:eastAsia="Times New Roman" w:hAnsi="Arial" w:cs="Arial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1463B2"/>
    <w:rPr>
      <w:rFonts w:ascii="Arial" w:eastAsia="Times New Roman" w:hAnsi="Arial" w:cs="Arial"/>
      <w:i/>
      <w:iCs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1463B2"/>
    <w:rPr>
      <w:rFonts w:ascii="Arial" w:eastAsia="Times New Roman" w:hAnsi="Arial" w:cs="Arial"/>
      <w:lang w:val="en-US"/>
    </w:rPr>
  </w:style>
  <w:style w:type="numbering" w:customStyle="1" w:styleId="1">
    <w:name w:val="Без списък1"/>
    <w:next w:val="NoList"/>
    <w:semiHidden/>
    <w:rsid w:val="001463B2"/>
  </w:style>
  <w:style w:type="paragraph" w:styleId="PlainText">
    <w:name w:val="Plain Text"/>
    <w:basedOn w:val="Normal"/>
    <w:link w:val="PlainTextChar"/>
    <w:rsid w:val="001463B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1463B2"/>
    <w:rPr>
      <w:rFonts w:ascii="Courier New" w:eastAsia="Times New Roman" w:hAnsi="Courier New" w:cs="Courier New"/>
      <w:sz w:val="20"/>
      <w:szCs w:val="20"/>
      <w:lang w:eastAsia="bg-BG"/>
    </w:rPr>
  </w:style>
  <w:style w:type="table" w:styleId="TableGrid">
    <w:name w:val="Table Grid"/>
    <w:basedOn w:val="TableNormal"/>
    <w:rsid w:val="00146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semiHidden/>
    <w:rsid w:val="00146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TOC2">
    <w:name w:val="toc 2"/>
    <w:basedOn w:val="Normal"/>
    <w:next w:val="Normal"/>
    <w:autoRedefine/>
    <w:semiHidden/>
    <w:rsid w:val="001463B2"/>
    <w:pPr>
      <w:tabs>
        <w:tab w:val="right" w:leader="dot" w:pos="9124"/>
      </w:tabs>
      <w:spacing w:after="0" w:line="360" w:lineRule="auto"/>
      <w:ind w:left="240"/>
    </w:pPr>
    <w:rPr>
      <w:rFonts w:ascii="Times New Roman" w:eastAsia="Times New Roman" w:hAnsi="Times New Roman" w:cs="Times New Roman"/>
      <w:noProof/>
      <w:sz w:val="24"/>
      <w:szCs w:val="24"/>
      <w:lang w:eastAsia="bg-BG"/>
    </w:rPr>
  </w:style>
  <w:style w:type="character" w:styleId="Hyperlink">
    <w:name w:val="Hyperlink"/>
    <w:rsid w:val="001463B2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1463B2"/>
    <w:pPr>
      <w:spacing w:before="120" w:after="120" w:afterAutospacing="1" w:line="240" w:lineRule="auto"/>
      <w:jc w:val="both"/>
    </w:pPr>
    <w:rPr>
      <w:rFonts w:ascii="Arial" w:eastAsia="Times New Roman" w:hAnsi="Arial" w:cs="Arial"/>
      <w:b/>
      <w:bCs/>
      <w:szCs w:val="24"/>
      <w:lang w:val="en-US"/>
    </w:rPr>
  </w:style>
  <w:style w:type="paragraph" w:customStyle="1" w:styleId="StyleHeading2">
    <w:name w:val="Style Heading 2"/>
    <w:aliases w:val="2 + (Complex) 11 pt"/>
    <w:basedOn w:val="Heading2"/>
    <w:link w:val="StyleHeading2Char"/>
    <w:rsid w:val="001463B2"/>
    <w:pPr>
      <w:keepNext w:val="0"/>
      <w:numPr>
        <w:ilvl w:val="1"/>
      </w:numPr>
      <w:tabs>
        <w:tab w:val="num" w:pos="851"/>
        <w:tab w:val="left" w:pos="1701"/>
      </w:tabs>
      <w:spacing w:before="100" w:after="100" w:afterAutospacing="1"/>
      <w:ind w:left="851" w:hanging="851"/>
      <w:jc w:val="both"/>
    </w:pPr>
    <w:rPr>
      <w:b w:val="0"/>
      <w:bCs w:val="0"/>
      <w:i w:val="0"/>
      <w:iCs w:val="0"/>
      <w:sz w:val="22"/>
      <w:szCs w:val="22"/>
      <w:lang w:val="en-GB" w:eastAsia="en-US"/>
    </w:rPr>
  </w:style>
  <w:style w:type="character" w:customStyle="1" w:styleId="StyleHeading2Char">
    <w:name w:val="Style Heading 2 Char"/>
    <w:aliases w:val="2 + (Complex) 11 pt Char"/>
    <w:link w:val="StyleHeading2"/>
    <w:rsid w:val="001463B2"/>
    <w:rPr>
      <w:rFonts w:ascii="Arial" w:eastAsia="Times New Roman" w:hAnsi="Arial" w:cs="Arial"/>
      <w:lang w:val="en-GB"/>
    </w:rPr>
  </w:style>
  <w:style w:type="paragraph" w:customStyle="1" w:styleId="StyleHeading1">
    <w:name w:val="Style Heading 1"/>
    <w:aliases w:val="1 + (Complex) 11 pt"/>
    <w:basedOn w:val="Heading1"/>
    <w:rsid w:val="001463B2"/>
    <w:pPr>
      <w:numPr>
        <w:numId w:val="1"/>
      </w:numPr>
      <w:spacing w:before="360" w:after="100" w:afterAutospacing="1"/>
    </w:pPr>
    <w:rPr>
      <w:rFonts w:ascii="Arial Bold" w:hAnsi="Arial Bold"/>
      <w:snapToGrid w:val="0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rsid w:val="001463B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rsid w:val="001463B2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1463B2"/>
  </w:style>
  <w:style w:type="paragraph" w:styleId="BalloonText">
    <w:name w:val="Balloon Text"/>
    <w:basedOn w:val="Normal"/>
    <w:link w:val="BalloonTextChar"/>
    <w:semiHidden/>
    <w:rsid w:val="001463B2"/>
    <w:pPr>
      <w:spacing w:after="0" w:line="240" w:lineRule="auto"/>
    </w:pPr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semiHidden/>
    <w:rsid w:val="001463B2"/>
    <w:rPr>
      <w:rFonts w:ascii="Tahoma" w:eastAsia="Times New Roman" w:hAnsi="Tahoma" w:cs="Tahoma"/>
      <w:sz w:val="16"/>
      <w:szCs w:val="16"/>
      <w:lang w:eastAsia="bg-BG"/>
    </w:rPr>
  </w:style>
  <w:style w:type="paragraph" w:styleId="CommentText">
    <w:name w:val="annotation text"/>
    <w:basedOn w:val="Normal"/>
    <w:link w:val="CommentTextChar"/>
    <w:semiHidden/>
    <w:rsid w:val="00146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semiHidden/>
    <w:rsid w:val="001463B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463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463B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TableHeading">
    <w:name w:val="Table Heading"/>
    <w:basedOn w:val="Normal"/>
    <w:rsid w:val="001463B2"/>
    <w:pPr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styleId="CommentReference">
    <w:name w:val="annotation reference"/>
    <w:semiHidden/>
    <w:rsid w:val="001463B2"/>
    <w:rPr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1463B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bg-BG"/>
    </w:rPr>
  </w:style>
  <w:style w:type="character" w:customStyle="1" w:styleId="DocumentMapChar">
    <w:name w:val="Document Map Char"/>
    <w:basedOn w:val="DefaultParagraphFont"/>
    <w:link w:val="DocumentMap"/>
    <w:semiHidden/>
    <w:rsid w:val="001463B2"/>
    <w:rPr>
      <w:rFonts w:ascii="Tahoma" w:eastAsia="Times New Roman" w:hAnsi="Tahoma" w:cs="Tahoma"/>
      <w:sz w:val="20"/>
      <w:szCs w:val="20"/>
      <w:shd w:val="clear" w:color="auto" w:fill="000080"/>
      <w:lang w:eastAsia="bg-BG"/>
    </w:rPr>
  </w:style>
  <w:style w:type="paragraph" w:customStyle="1" w:styleId="Char1CharCharCharCharCharChar">
    <w:name w:val="Char1 Char Char Char Char Char Char Знак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1463B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rsid w:val="001463B2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2Char">
    <w:name w:val="Heading 2 Char"/>
    <w:rsid w:val="001463B2"/>
    <w:rPr>
      <w:rFonts w:ascii="Arial" w:hAnsi="Arial" w:cs="Arial"/>
      <w:b/>
      <w:bCs/>
      <w:i/>
      <w:iCs/>
      <w:sz w:val="28"/>
      <w:szCs w:val="28"/>
      <w:lang w:val="bg-BG" w:eastAsia="bg-BG" w:bidi="ar-SA"/>
    </w:rPr>
  </w:style>
  <w:style w:type="paragraph" w:customStyle="1" w:styleId="CharCharCharCharCharCharCharCharCharCharCharChar1CharCharCharCharCharChar1Char">
    <w:name w:val="Char Char Char Char Char Char Char Char Char Char Char Char1 Char Char Char Char Char Char1 Char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styleId="TableContemporary">
    <w:name w:val="Table Contemporary"/>
    <w:basedOn w:val="TableNormal"/>
    <w:rsid w:val="00146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Classic2">
    <w:name w:val="Table Classic 2"/>
    <w:basedOn w:val="TableNormal"/>
    <w:rsid w:val="00146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146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146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harCharChar">
    <w:name w:val="Char Знак Char Знак Char Знак Знак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styleId="TableWeb3">
    <w:name w:val="Table Web 3"/>
    <w:basedOn w:val="TableNormal"/>
    <w:rsid w:val="00146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">
    <w:name w:val="Body Text"/>
    <w:basedOn w:val="Normal"/>
    <w:link w:val="BodyTextChar"/>
    <w:rsid w:val="001463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463B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146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463B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1463B2"/>
    <w:rPr>
      <w:vertAlign w:val="superscript"/>
    </w:rPr>
  </w:style>
  <w:style w:type="paragraph" w:styleId="BodyTextIndent">
    <w:name w:val="Body Text Indent"/>
    <w:basedOn w:val="Normal"/>
    <w:link w:val="BodyTextIndentChar"/>
    <w:rsid w:val="001463B2"/>
    <w:pPr>
      <w:spacing w:after="120"/>
      <w:ind w:left="283"/>
    </w:pPr>
    <w:rPr>
      <w:rFonts w:ascii="Calibri" w:eastAsia="Times New Roman" w:hAnsi="Calibri" w:cs="Times New Roman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463B2"/>
    <w:rPr>
      <w:rFonts w:ascii="Calibri" w:eastAsia="Times New Roman" w:hAnsi="Calibri" w:cs="Times New Roman"/>
      <w:lang w:val="en-US"/>
    </w:rPr>
  </w:style>
  <w:style w:type="paragraph" w:styleId="BodyText3">
    <w:name w:val="Body Text 3"/>
    <w:basedOn w:val="Normal"/>
    <w:link w:val="BodyText3Char"/>
    <w:rsid w:val="001463B2"/>
    <w:pPr>
      <w:spacing w:after="120"/>
    </w:pPr>
    <w:rPr>
      <w:rFonts w:ascii="Calibri" w:eastAsia="Times New Roman" w:hAnsi="Calibri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1463B2"/>
    <w:rPr>
      <w:rFonts w:ascii="Calibri" w:eastAsia="Times New Roman" w:hAnsi="Calibri" w:cs="Times New Roman"/>
      <w:sz w:val="16"/>
      <w:szCs w:val="16"/>
      <w:lang w:val="en-US"/>
    </w:rPr>
  </w:style>
  <w:style w:type="paragraph" w:customStyle="1" w:styleId="a">
    <w:name w:val="Вътрешен адрес"/>
    <w:basedOn w:val="Normal"/>
    <w:rsid w:val="00146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customStyle="1" w:styleId="11">
    <w:name w:val="Уеб таблица 11"/>
    <w:basedOn w:val="TableNormal"/>
    <w:next w:val="TableWeb1"/>
    <w:rsid w:val="00146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rsid w:val="00146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146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1463B2"/>
    <w:pPr>
      <w:spacing w:after="120" w:line="240" w:lineRule="auto"/>
      <w:jc w:val="center"/>
    </w:pPr>
    <w:rPr>
      <w:rFonts w:ascii="Arial" w:eastAsia="Times New Roman" w:hAnsi="Arial" w:cs="Times New Roman"/>
      <w:b/>
      <w:szCs w:val="20"/>
      <w:lang w:eastAsia="bg-BG"/>
    </w:rPr>
  </w:style>
  <w:style w:type="character" w:customStyle="1" w:styleId="TitleChar">
    <w:name w:val="Title Char"/>
    <w:basedOn w:val="DefaultParagraphFont"/>
    <w:link w:val="Title"/>
    <w:rsid w:val="001463B2"/>
    <w:rPr>
      <w:rFonts w:ascii="Arial" w:eastAsia="Times New Roman" w:hAnsi="Arial" w:cs="Times New Roman"/>
      <w:b/>
      <w:szCs w:val="20"/>
      <w:lang w:eastAsia="bg-BG"/>
    </w:rPr>
  </w:style>
  <w:style w:type="paragraph" w:styleId="BodyTextIndent2">
    <w:name w:val="Body Text Indent 2"/>
    <w:aliases w:val=" Знак"/>
    <w:basedOn w:val="Normal"/>
    <w:link w:val="BodyTextIndent2Char"/>
    <w:uiPriority w:val="99"/>
    <w:semiHidden/>
    <w:unhideWhenUsed/>
    <w:rsid w:val="001463B2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Indent2Char">
    <w:name w:val="Body Text Indent 2 Char"/>
    <w:aliases w:val=" Знак Char"/>
    <w:basedOn w:val="DefaultParagraphFont"/>
    <w:link w:val="BodyTextIndent2"/>
    <w:uiPriority w:val="99"/>
    <w:semiHidden/>
    <w:rsid w:val="001463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1463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ormalWeb">
    <w:name w:val="Normal (Web)"/>
    <w:basedOn w:val="Normal"/>
    <w:rsid w:val="00146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CharCharCharCharChar">
    <w:name w:val="Знак Char Char Char Char Char Char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CharChar">
    <w:name w:val="Знак Char Char Char Char Char Char Char Char Char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CharCharCharCharCharChar">
    <w:name w:val="Char Char Char Char Char Char Знак Char Char Char Char Char Char Char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0">
    <w:name w:val="Char Char Char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rsid w:val="001463B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463B2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CharCharChar1">
    <w:name w:val="Char Char Char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">
    <w:name w:val="Знак Char Char Char Char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1CharCharChar">
    <w:name w:val="Char Char Char1 Char Char Char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">
    <w:name w:val="Char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">
    <w:name w:val="Знак Char Char Char Char Char Char Char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Table Classic 2" w:uiPriority="0"/>
    <w:lsdException w:name="Table Classic 4" w:uiPriority="0"/>
    <w:lsdException w:name="Table Contemporary" w:uiPriority="0"/>
    <w:lsdException w:name="Table Subtle 1" w:uiPriority="0"/>
    <w:lsdException w:name="Table Subtle 2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463B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aliases w:val="2"/>
    <w:basedOn w:val="Normal"/>
    <w:next w:val="Normal"/>
    <w:link w:val="Heading2Char1"/>
    <w:qFormat/>
    <w:rsid w:val="001463B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aliases w:val="3"/>
    <w:basedOn w:val="Normal"/>
    <w:next w:val="Normal"/>
    <w:link w:val="Heading3Char"/>
    <w:autoRedefine/>
    <w:qFormat/>
    <w:rsid w:val="001463B2"/>
    <w:pPr>
      <w:spacing w:before="100" w:after="100" w:afterAutospacing="1" w:line="240" w:lineRule="auto"/>
      <w:ind w:left="1930" w:hanging="850"/>
      <w:jc w:val="both"/>
      <w:outlineLvl w:val="2"/>
    </w:pPr>
    <w:rPr>
      <w:rFonts w:ascii="Arial" w:eastAsia="Times New Roman" w:hAnsi="Arial" w:cs="Arial"/>
      <w:snapToGrid w:val="0"/>
      <w:szCs w:val="24"/>
      <w:lang w:val="en-GB"/>
    </w:rPr>
  </w:style>
  <w:style w:type="paragraph" w:styleId="Heading5">
    <w:name w:val="heading 5"/>
    <w:aliases w:val="5"/>
    <w:basedOn w:val="Normal"/>
    <w:next w:val="Normal"/>
    <w:link w:val="Heading5Char"/>
    <w:autoRedefine/>
    <w:qFormat/>
    <w:rsid w:val="001463B2"/>
    <w:pPr>
      <w:tabs>
        <w:tab w:val="left" w:pos="567"/>
        <w:tab w:val="num" w:pos="2988"/>
      </w:tabs>
      <w:spacing w:before="100" w:beforeAutospacing="1" w:after="0" w:line="240" w:lineRule="auto"/>
      <w:ind w:left="2835" w:hanging="567"/>
      <w:jc w:val="both"/>
      <w:outlineLvl w:val="4"/>
    </w:pPr>
    <w:rPr>
      <w:rFonts w:ascii="Arial" w:eastAsia="Times New Roman" w:hAnsi="Arial" w:cs="Arial"/>
      <w:snapToGrid w:val="0"/>
      <w:szCs w:val="24"/>
      <w:lang w:val="en-GB"/>
    </w:rPr>
  </w:style>
  <w:style w:type="paragraph" w:styleId="Heading6">
    <w:name w:val="heading 6"/>
    <w:aliases w:val="6"/>
    <w:basedOn w:val="Normal"/>
    <w:next w:val="Normal"/>
    <w:link w:val="Heading6Char"/>
    <w:qFormat/>
    <w:rsid w:val="001463B2"/>
    <w:pPr>
      <w:tabs>
        <w:tab w:val="num" w:pos="3960"/>
      </w:tabs>
      <w:overflowPunct w:val="0"/>
      <w:autoSpaceDE w:val="0"/>
      <w:autoSpaceDN w:val="0"/>
      <w:adjustRightInd w:val="0"/>
      <w:spacing w:before="240" w:after="60" w:afterAutospacing="1" w:line="240" w:lineRule="auto"/>
      <w:ind w:left="3600"/>
      <w:textAlignment w:val="baseline"/>
      <w:outlineLvl w:val="5"/>
    </w:pPr>
    <w:rPr>
      <w:rFonts w:ascii="Arial" w:eastAsia="Times New Roman" w:hAnsi="Arial" w:cs="Arial"/>
      <w:b/>
      <w:bCs/>
      <w:lang w:val="en-US"/>
    </w:rPr>
  </w:style>
  <w:style w:type="paragraph" w:styleId="Heading7">
    <w:name w:val="heading 7"/>
    <w:aliases w:val="7"/>
    <w:basedOn w:val="Normal"/>
    <w:next w:val="Normal"/>
    <w:link w:val="Heading7Char"/>
    <w:qFormat/>
    <w:rsid w:val="001463B2"/>
    <w:pPr>
      <w:tabs>
        <w:tab w:val="num" w:pos="4680"/>
      </w:tabs>
      <w:overflowPunct w:val="0"/>
      <w:autoSpaceDE w:val="0"/>
      <w:autoSpaceDN w:val="0"/>
      <w:adjustRightInd w:val="0"/>
      <w:spacing w:before="240" w:after="60" w:afterAutospacing="1" w:line="240" w:lineRule="auto"/>
      <w:ind w:left="4320"/>
      <w:textAlignment w:val="baseline"/>
      <w:outlineLvl w:val="6"/>
    </w:pPr>
    <w:rPr>
      <w:rFonts w:ascii="Arial" w:eastAsia="Times New Roman" w:hAnsi="Arial" w:cs="Arial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1463B2"/>
    <w:pPr>
      <w:tabs>
        <w:tab w:val="num" w:pos="5400"/>
      </w:tabs>
      <w:overflowPunct w:val="0"/>
      <w:autoSpaceDE w:val="0"/>
      <w:autoSpaceDN w:val="0"/>
      <w:adjustRightInd w:val="0"/>
      <w:spacing w:before="240" w:after="60" w:afterAutospacing="1" w:line="240" w:lineRule="auto"/>
      <w:ind w:left="5040"/>
      <w:textAlignment w:val="baseline"/>
      <w:outlineLvl w:val="7"/>
    </w:pPr>
    <w:rPr>
      <w:rFonts w:ascii="Arial" w:eastAsia="Times New Roman" w:hAnsi="Arial" w:cs="Arial"/>
      <w:i/>
      <w:iCs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1463B2"/>
    <w:pPr>
      <w:tabs>
        <w:tab w:val="num" w:pos="6120"/>
      </w:tabs>
      <w:overflowPunct w:val="0"/>
      <w:autoSpaceDE w:val="0"/>
      <w:autoSpaceDN w:val="0"/>
      <w:adjustRightInd w:val="0"/>
      <w:spacing w:before="240" w:after="60" w:afterAutospacing="1" w:line="240" w:lineRule="auto"/>
      <w:ind w:left="5760"/>
      <w:textAlignment w:val="baseline"/>
      <w:outlineLvl w:val="8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">
    <w:name w:val="Char Char Char1 Char Char"/>
    <w:basedOn w:val="Normal"/>
    <w:rsid w:val="00480FA7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styleId="LightShading-Accent2">
    <w:name w:val="Light Shading Accent 2"/>
    <w:basedOn w:val="TableNormal"/>
    <w:uiPriority w:val="60"/>
    <w:rsid w:val="003038B6"/>
    <w:pPr>
      <w:spacing w:after="0" w:line="240" w:lineRule="auto"/>
    </w:pPr>
    <w:rPr>
      <w:rFonts w:eastAsiaTheme="minorEastAsia" w:cs="Times New Roman"/>
      <w:color w:val="943634" w:themeColor="accent2" w:themeShade="BF"/>
      <w:lang w:eastAsia="bg-BG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">
    <w:name w:val="Light Shading"/>
    <w:basedOn w:val="TableWeb1"/>
    <w:uiPriority w:val="60"/>
    <w:rsid w:val="003038B6"/>
    <w:pPr>
      <w:spacing w:after="0" w:line="240" w:lineRule="auto"/>
    </w:pPr>
    <w:rPr>
      <w:rFonts w:eastAsiaTheme="minorEastAsia" w:cs="Times New Roman"/>
      <w:color w:val="000000" w:themeColor="text1" w:themeShade="BF"/>
      <w:sz w:val="20"/>
      <w:szCs w:val="20"/>
      <w:lang w:val="en-US" w:eastAsia="bg-BG"/>
    </w:rPr>
    <w:tblPr>
      <w:tblStyleRowBandSize w:val="1"/>
      <w:tblStyleColBandSize w:val="1"/>
      <w:tblCellSpacing w:w="20" w:type="dxa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pPr>
        <w:spacing w:before="0" w:after="0"/>
      </w:pPr>
      <w:rPr>
        <w:rFonts w:cs="Times New Roman"/>
        <w:b/>
        <w:bCs/>
        <w:color w:val="auto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  <w:tl2br w:val="none" w:sz="0" w:space="0" w:color="auto"/>
          <w:tr2bl w:val="none" w:sz="0" w:space="0" w:color="auto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3">
    <w:name w:val="Стил3"/>
    <w:basedOn w:val="Table3Deffects3"/>
    <w:uiPriority w:val="99"/>
    <w:rsid w:val="003038B6"/>
    <w:pPr>
      <w:spacing w:after="0" w:line="240" w:lineRule="auto"/>
    </w:pPr>
    <w:rPr>
      <w:rFonts w:eastAsiaTheme="minorEastAsia" w:cs="Times New Roman"/>
      <w:sz w:val="20"/>
      <w:szCs w:val="20"/>
      <w:lang w:val="en-US"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">
    <w:name w:val="Стил7"/>
    <w:basedOn w:val="Table3Deffects3"/>
    <w:uiPriority w:val="99"/>
    <w:rsid w:val="003038B6"/>
    <w:pPr>
      <w:spacing w:after="0" w:line="240" w:lineRule="auto"/>
    </w:pPr>
    <w:rPr>
      <w:rFonts w:eastAsiaTheme="minorEastAsia" w:cs="Times New Roman"/>
      <w:sz w:val="20"/>
      <w:szCs w:val="20"/>
      <w:lang w:val="en-US"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uiPriority w:val="99"/>
    <w:semiHidden/>
    <w:unhideWhenUsed/>
    <w:rsid w:val="003038B6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038B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harCharChar1CharChar0">
    <w:name w:val="Char Char Char1 Char Char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1463B2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Heading2Char1">
    <w:name w:val="Heading 2 Char1"/>
    <w:aliases w:val="2 Char"/>
    <w:basedOn w:val="DefaultParagraphFont"/>
    <w:link w:val="Heading2"/>
    <w:rsid w:val="001463B2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customStyle="1" w:styleId="Heading3Char">
    <w:name w:val="Heading 3 Char"/>
    <w:aliases w:val="3 Char"/>
    <w:basedOn w:val="DefaultParagraphFont"/>
    <w:link w:val="Heading3"/>
    <w:rsid w:val="001463B2"/>
    <w:rPr>
      <w:rFonts w:ascii="Arial" w:eastAsia="Times New Roman" w:hAnsi="Arial" w:cs="Arial"/>
      <w:snapToGrid w:val="0"/>
      <w:szCs w:val="24"/>
      <w:lang w:val="en-GB"/>
    </w:rPr>
  </w:style>
  <w:style w:type="character" w:customStyle="1" w:styleId="Heading5Char">
    <w:name w:val="Heading 5 Char"/>
    <w:aliases w:val="5 Char"/>
    <w:basedOn w:val="DefaultParagraphFont"/>
    <w:link w:val="Heading5"/>
    <w:rsid w:val="001463B2"/>
    <w:rPr>
      <w:rFonts w:ascii="Arial" w:eastAsia="Times New Roman" w:hAnsi="Arial" w:cs="Arial"/>
      <w:snapToGrid w:val="0"/>
      <w:szCs w:val="24"/>
      <w:lang w:val="en-GB"/>
    </w:rPr>
  </w:style>
  <w:style w:type="character" w:customStyle="1" w:styleId="Heading6Char">
    <w:name w:val="Heading 6 Char"/>
    <w:aliases w:val="6 Char"/>
    <w:basedOn w:val="DefaultParagraphFont"/>
    <w:link w:val="Heading6"/>
    <w:rsid w:val="001463B2"/>
    <w:rPr>
      <w:rFonts w:ascii="Arial" w:eastAsia="Times New Roman" w:hAnsi="Arial" w:cs="Arial"/>
      <w:b/>
      <w:bCs/>
      <w:lang w:val="en-US"/>
    </w:rPr>
  </w:style>
  <w:style w:type="character" w:customStyle="1" w:styleId="Heading7Char">
    <w:name w:val="Heading 7 Char"/>
    <w:aliases w:val="7 Char"/>
    <w:basedOn w:val="DefaultParagraphFont"/>
    <w:link w:val="Heading7"/>
    <w:rsid w:val="001463B2"/>
    <w:rPr>
      <w:rFonts w:ascii="Arial" w:eastAsia="Times New Roman" w:hAnsi="Arial" w:cs="Arial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1463B2"/>
    <w:rPr>
      <w:rFonts w:ascii="Arial" w:eastAsia="Times New Roman" w:hAnsi="Arial" w:cs="Arial"/>
      <w:i/>
      <w:iCs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1463B2"/>
    <w:rPr>
      <w:rFonts w:ascii="Arial" w:eastAsia="Times New Roman" w:hAnsi="Arial" w:cs="Arial"/>
      <w:lang w:val="en-US"/>
    </w:rPr>
  </w:style>
  <w:style w:type="numbering" w:customStyle="1" w:styleId="1">
    <w:name w:val="Без списък1"/>
    <w:next w:val="NoList"/>
    <w:semiHidden/>
    <w:rsid w:val="001463B2"/>
  </w:style>
  <w:style w:type="paragraph" w:styleId="PlainText">
    <w:name w:val="Plain Text"/>
    <w:basedOn w:val="Normal"/>
    <w:link w:val="PlainTextChar"/>
    <w:rsid w:val="001463B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1463B2"/>
    <w:rPr>
      <w:rFonts w:ascii="Courier New" w:eastAsia="Times New Roman" w:hAnsi="Courier New" w:cs="Courier New"/>
      <w:sz w:val="20"/>
      <w:szCs w:val="20"/>
      <w:lang w:eastAsia="bg-BG"/>
    </w:rPr>
  </w:style>
  <w:style w:type="table" w:styleId="TableGrid">
    <w:name w:val="Table Grid"/>
    <w:basedOn w:val="TableNormal"/>
    <w:rsid w:val="00146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semiHidden/>
    <w:rsid w:val="00146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TOC2">
    <w:name w:val="toc 2"/>
    <w:basedOn w:val="Normal"/>
    <w:next w:val="Normal"/>
    <w:autoRedefine/>
    <w:semiHidden/>
    <w:rsid w:val="001463B2"/>
    <w:pPr>
      <w:tabs>
        <w:tab w:val="right" w:leader="dot" w:pos="9124"/>
      </w:tabs>
      <w:spacing w:after="0" w:line="360" w:lineRule="auto"/>
      <w:ind w:left="240"/>
    </w:pPr>
    <w:rPr>
      <w:rFonts w:ascii="Times New Roman" w:eastAsia="Times New Roman" w:hAnsi="Times New Roman" w:cs="Times New Roman"/>
      <w:noProof/>
      <w:sz w:val="24"/>
      <w:szCs w:val="24"/>
      <w:lang w:eastAsia="bg-BG"/>
    </w:rPr>
  </w:style>
  <w:style w:type="character" w:styleId="Hyperlink">
    <w:name w:val="Hyperlink"/>
    <w:rsid w:val="001463B2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1463B2"/>
    <w:pPr>
      <w:spacing w:before="120" w:after="120" w:afterAutospacing="1" w:line="240" w:lineRule="auto"/>
      <w:jc w:val="both"/>
    </w:pPr>
    <w:rPr>
      <w:rFonts w:ascii="Arial" w:eastAsia="Times New Roman" w:hAnsi="Arial" w:cs="Arial"/>
      <w:b/>
      <w:bCs/>
      <w:szCs w:val="24"/>
      <w:lang w:val="en-US"/>
    </w:rPr>
  </w:style>
  <w:style w:type="paragraph" w:customStyle="1" w:styleId="StyleHeading2">
    <w:name w:val="Style Heading 2"/>
    <w:aliases w:val="2 + (Complex) 11 pt"/>
    <w:basedOn w:val="Heading2"/>
    <w:link w:val="StyleHeading2Char"/>
    <w:rsid w:val="001463B2"/>
    <w:pPr>
      <w:keepNext w:val="0"/>
      <w:numPr>
        <w:ilvl w:val="1"/>
      </w:numPr>
      <w:tabs>
        <w:tab w:val="num" w:pos="851"/>
        <w:tab w:val="left" w:pos="1701"/>
      </w:tabs>
      <w:spacing w:before="100" w:after="100" w:afterAutospacing="1"/>
      <w:ind w:left="851" w:hanging="851"/>
      <w:jc w:val="both"/>
    </w:pPr>
    <w:rPr>
      <w:b w:val="0"/>
      <w:bCs w:val="0"/>
      <w:i w:val="0"/>
      <w:iCs w:val="0"/>
      <w:sz w:val="22"/>
      <w:szCs w:val="22"/>
      <w:lang w:val="en-GB" w:eastAsia="en-US"/>
    </w:rPr>
  </w:style>
  <w:style w:type="character" w:customStyle="1" w:styleId="StyleHeading2Char">
    <w:name w:val="Style Heading 2 Char"/>
    <w:aliases w:val="2 + (Complex) 11 pt Char"/>
    <w:link w:val="StyleHeading2"/>
    <w:rsid w:val="001463B2"/>
    <w:rPr>
      <w:rFonts w:ascii="Arial" w:eastAsia="Times New Roman" w:hAnsi="Arial" w:cs="Arial"/>
      <w:lang w:val="en-GB"/>
    </w:rPr>
  </w:style>
  <w:style w:type="paragraph" w:customStyle="1" w:styleId="StyleHeading1">
    <w:name w:val="Style Heading 1"/>
    <w:aliases w:val="1 + (Complex) 11 pt"/>
    <w:basedOn w:val="Heading1"/>
    <w:rsid w:val="001463B2"/>
    <w:pPr>
      <w:numPr>
        <w:numId w:val="1"/>
      </w:numPr>
      <w:spacing w:before="360" w:after="100" w:afterAutospacing="1"/>
    </w:pPr>
    <w:rPr>
      <w:rFonts w:ascii="Arial Bold" w:hAnsi="Arial Bold"/>
      <w:snapToGrid w:val="0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rsid w:val="001463B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rsid w:val="001463B2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1463B2"/>
  </w:style>
  <w:style w:type="paragraph" w:styleId="BalloonText">
    <w:name w:val="Balloon Text"/>
    <w:basedOn w:val="Normal"/>
    <w:link w:val="BalloonTextChar"/>
    <w:semiHidden/>
    <w:rsid w:val="001463B2"/>
    <w:pPr>
      <w:spacing w:after="0" w:line="240" w:lineRule="auto"/>
    </w:pPr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semiHidden/>
    <w:rsid w:val="001463B2"/>
    <w:rPr>
      <w:rFonts w:ascii="Tahoma" w:eastAsia="Times New Roman" w:hAnsi="Tahoma" w:cs="Tahoma"/>
      <w:sz w:val="16"/>
      <w:szCs w:val="16"/>
      <w:lang w:eastAsia="bg-BG"/>
    </w:rPr>
  </w:style>
  <w:style w:type="paragraph" w:styleId="CommentText">
    <w:name w:val="annotation text"/>
    <w:basedOn w:val="Normal"/>
    <w:link w:val="CommentTextChar"/>
    <w:semiHidden/>
    <w:rsid w:val="00146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semiHidden/>
    <w:rsid w:val="001463B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463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463B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TableHeading">
    <w:name w:val="Table Heading"/>
    <w:basedOn w:val="Normal"/>
    <w:rsid w:val="001463B2"/>
    <w:pPr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styleId="CommentReference">
    <w:name w:val="annotation reference"/>
    <w:semiHidden/>
    <w:rsid w:val="001463B2"/>
    <w:rPr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1463B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bg-BG"/>
    </w:rPr>
  </w:style>
  <w:style w:type="character" w:customStyle="1" w:styleId="DocumentMapChar">
    <w:name w:val="Document Map Char"/>
    <w:basedOn w:val="DefaultParagraphFont"/>
    <w:link w:val="DocumentMap"/>
    <w:semiHidden/>
    <w:rsid w:val="001463B2"/>
    <w:rPr>
      <w:rFonts w:ascii="Tahoma" w:eastAsia="Times New Roman" w:hAnsi="Tahoma" w:cs="Tahoma"/>
      <w:sz w:val="20"/>
      <w:szCs w:val="20"/>
      <w:shd w:val="clear" w:color="auto" w:fill="000080"/>
      <w:lang w:eastAsia="bg-BG"/>
    </w:rPr>
  </w:style>
  <w:style w:type="paragraph" w:customStyle="1" w:styleId="Char1CharCharCharCharCharChar">
    <w:name w:val="Char1 Char Char Char Char Char Char Знак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1463B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rsid w:val="001463B2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2Char">
    <w:name w:val="Heading 2 Char"/>
    <w:rsid w:val="001463B2"/>
    <w:rPr>
      <w:rFonts w:ascii="Arial" w:hAnsi="Arial" w:cs="Arial"/>
      <w:b/>
      <w:bCs/>
      <w:i/>
      <w:iCs/>
      <w:sz w:val="28"/>
      <w:szCs w:val="28"/>
      <w:lang w:val="bg-BG" w:eastAsia="bg-BG" w:bidi="ar-SA"/>
    </w:rPr>
  </w:style>
  <w:style w:type="paragraph" w:customStyle="1" w:styleId="CharCharCharCharCharCharCharCharCharCharCharChar1CharCharCharCharCharChar1Char">
    <w:name w:val="Char Char Char Char Char Char Char Char Char Char Char Char1 Char Char Char Char Char Char1 Char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styleId="TableContemporary">
    <w:name w:val="Table Contemporary"/>
    <w:basedOn w:val="TableNormal"/>
    <w:rsid w:val="00146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Classic2">
    <w:name w:val="Table Classic 2"/>
    <w:basedOn w:val="TableNormal"/>
    <w:rsid w:val="00146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146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146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harCharChar">
    <w:name w:val="Char Знак Char Знак Char Знак Знак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styleId="TableWeb3">
    <w:name w:val="Table Web 3"/>
    <w:basedOn w:val="TableNormal"/>
    <w:rsid w:val="00146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">
    <w:name w:val="Body Text"/>
    <w:basedOn w:val="Normal"/>
    <w:link w:val="BodyTextChar"/>
    <w:rsid w:val="001463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463B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146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463B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1463B2"/>
    <w:rPr>
      <w:vertAlign w:val="superscript"/>
    </w:rPr>
  </w:style>
  <w:style w:type="paragraph" w:styleId="BodyTextIndent">
    <w:name w:val="Body Text Indent"/>
    <w:basedOn w:val="Normal"/>
    <w:link w:val="BodyTextIndentChar"/>
    <w:rsid w:val="001463B2"/>
    <w:pPr>
      <w:spacing w:after="120"/>
      <w:ind w:left="283"/>
    </w:pPr>
    <w:rPr>
      <w:rFonts w:ascii="Calibri" w:eastAsia="Times New Roman" w:hAnsi="Calibri" w:cs="Times New Roman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463B2"/>
    <w:rPr>
      <w:rFonts w:ascii="Calibri" w:eastAsia="Times New Roman" w:hAnsi="Calibri" w:cs="Times New Roman"/>
      <w:lang w:val="en-US"/>
    </w:rPr>
  </w:style>
  <w:style w:type="paragraph" w:styleId="BodyText3">
    <w:name w:val="Body Text 3"/>
    <w:basedOn w:val="Normal"/>
    <w:link w:val="BodyText3Char"/>
    <w:rsid w:val="001463B2"/>
    <w:pPr>
      <w:spacing w:after="120"/>
    </w:pPr>
    <w:rPr>
      <w:rFonts w:ascii="Calibri" w:eastAsia="Times New Roman" w:hAnsi="Calibri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1463B2"/>
    <w:rPr>
      <w:rFonts w:ascii="Calibri" w:eastAsia="Times New Roman" w:hAnsi="Calibri" w:cs="Times New Roman"/>
      <w:sz w:val="16"/>
      <w:szCs w:val="16"/>
      <w:lang w:val="en-US"/>
    </w:rPr>
  </w:style>
  <w:style w:type="paragraph" w:customStyle="1" w:styleId="a">
    <w:name w:val="Вътрешен адрес"/>
    <w:basedOn w:val="Normal"/>
    <w:rsid w:val="00146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customStyle="1" w:styleId="11">
    <w:name w:val="Уеб таблица 11"/>
    <w:basedOn w:val="TableNormal"/>
    <w:next w:val="TableWeb1"/>
    <w:rsid w:val="00146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rsid w:val="00146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146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1463B2"/>
    <w:pPr>
      <w:spacing w:after="120" w:line="240" w:lineRule="auto"/>
      <w:jc w:val="center"/>
    </w:pPr>
    <w:rPr>
      <w:rFonts w:ascii="Arial" w:eastAsia="Times New Roman" w:hAnsi="Arial" w:cs="Times New Roman"/>
      <w:b/>
      <w:szCs w:val="20"/>
      <w:lang w:eastAsia="bg-BG"/>
    </w:rPr>
  </w:style>
  <w:style w:type="character" w:customStyle="1" w:styleId="TitleChar">
    <w:name w:val="Title Char"/>
    <w:basedOn w:val="DefaultParagraphFont"/>
    <w:link w:val="Title"/>
    <w:rsid w:val="001463B2"/>
    <w:rPr>
      <w:rFonts w:ascii="Arial" w:eastAsia="Times New Roman" w:hAnsi="Arial" w:cs="Times New Roman"/>
      <w:b/>
      <w:szCs w:val="20"/>
      <w:lang w:eastAsia="bg-BG"/>
    </w:rPr>
  </w:style>
  <w:style w:type="paragraph" w:styleId="BodyTextIndent2">
    <w:name w:val="Body Text Indent 2"/>
    <w:aliases w:val=" Знак"/>
    <w:basedOn w:val="Normal"/>
    <w:link w:val="BodyTextIndent2Char"/>
    <w:uiPriority w:val="99"/>
    <w:semiHidden/>
    <w:unhideWhenUsed/>
    <w:rsid w:val="001463B2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Indent2Char">
    <w:name w:val="Body Text Indent 2 Char"/>
    <w:aliases w:val=" Знак Char"/>
    <w:basedOn w:val="DefaultParagraphFont"/>
    <w:link w:val="BodyTextIndent2"/>
    <w:uiPriority w:val="99"/>
    <w:semiHidden/>
    <w:rsid w:val="001463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1463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ormalWeb">
    <w:name w:val="Normal (Web)"/>
    <w:basedOn w:val="Normal"/>
    <w:rsid w:val="00146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CharCharCharCharChar">
    <w:name w:val="Знак Char Char Char Char Char Char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CharChar">
    <w:name w:val="Знак Char Char Char Char Char Char Char Char Char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CharCharCharCharCharChar">
    <w:name w:val="Char Char Char Char Char Char Знак Char Char Char Char Char Char Char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0">
    <w:name w:val="Char Char Char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rsid w:val="001463B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463B2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CharCharChar1">
    <w:name w:val="Char Char Char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">
    <w:name w:val="Знак Char Char Char Char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1CharCharChar">
    <w:name w:val="Char Char Char1 Char Char Char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">
    <w:name w:val="Char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">
    <w:name w:val="Знак Char Char Char Char Char Char Char"/>
    <w:basedOn w:val="Normal"/>
    <w:rsid w:val="001463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A1C71-E0CD-43D8-BB1F-7C12E648A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3407</Words>
  <Characters>19426</Characters>
  <Application>Microsoft Office Word</Application>
  <DocSecurity>0</DocSecurity>
  <Lines>161</Lines>
  <Paragraphs>45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Ирена В. Дончева</cp:lastModifiedBy>
  <cp:revision>11</cp:revision>
  <dcterms:created xsi:type="dcterms:W3CDTF">2013-07-24T02:26:00Z</dcterms:created>
  <dcterms:modified xsi:type="dcterms:W3CDTF">2013-07-26T08:59:00Z</dcterms:modified>
</cp:coreProperties>
</file>