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3C" w:rsidRDefault="00FE0D3C" w:rsidP="00FE0D3C">
      <w:pPr>
        <w:pStyle w:val="Style6"/>
        <w:widowControl/>
        <w:spacing w:before="67" w:line="240" w:lineRule="auto"/>
        <w:ind w:left="3288"/>
        <w:jc w:val="left"/>
        <w:rPr>
          <w:rStyle w:val="FontStyle74"/>
          <w:lang w:val="bg-BG" w:eastAsia="bg-BG"/>
        </w:rPr>
      </w:pPr>
      <w:r>
        <w:rPr>
          <w:rStyle w:val="FontStyle74"/>
          <w:lang w:val="bg-BG" w:eastAsia="bg-BG"/>
        </w:rPr>
        <w:t>ТЕХНИЧЕСКО ПРЕДЛОЖЕНИЕ</w:t>
      </w:r>
    </w:p>
    <w:p w:rsidR="00FE0D3C" w:rsidRDefault="00FE0D3C" w:rsidP="00FE0D3C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FE0D3C" w:rsidRDefault="00FE0D3C" w:rsidP="00FE0D3C">
      <w:pPr>
        <w:pStyle w:val="Style6"/>
        <w:widowControl/>
        <w:spacing w:before="67" w:line="240" w:lineRule="auto"/>
        <w:rPr>
          <w:rStyle w:val="FontStyle74"/>
          <w:lang w:val="bg-BG" w:eastAsia="bg-BG"/>
        </w:rPr>
      </w:pPr>
      <w:r>
        <w:rPr>
          <w:rStyle w:val="FontStyle74"/>
          <w:lang w:val="bg-BG" w:eastAsia="bg-BG"/>
        </w:rPr>
        <w:t>ЗА УЧАСТИЕ В ПРОЦЕДУРА ЗА ВЪЗЛАГАНЕ НА ОБЩЕСТВЕНА ПОРЪЧКА ПО РЕДА НА ГЛАВА 8а ОТ ЗОП С ПРЕДМЕТ:</w:t>
      </w:r>
    </w:p>
    <w:p w:rsidR="00FE0D3C" w:rsidRDefault="00FE0D3C" w:rsidP="00FE0D3C">
      <w:pPr>
        <w:pStyle w:val="Style9"/>
        <w:widowControl/>
        <w:spacing w:line="240" w:lineRule="exact"/>
        <w:ind w:left="946"/>
        <w:rPr>
          <w:sz w:val="20"/>
          <w:szCs w:val="20"/>
        </w:rPr>
      </w:pPr>
    </w:p>
    <w:p w:rsidR="00A26A3F" w:rsidRPr="00A26A3F" w:rsidRDefault="00A26A3F" w:rsidP="00A26A3F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i/>
          <w:lang w:val="bg-BG"/>
        </w:rPr>
      </w:pPr>
      <w:bookmarkStart w:id="0" w:name="_GoBack"/>
      <w:r w:rsidRPr="00A26A3F">
        <w:rPr>
          <w:rFonts w:eastAsia="Times New Roman"/>
          <w:lang w:val="bg-BG"/>
        </w:rPr>
        <w:t>„</w:t>
      </w:r>
      <w:proofErr w:type="spellStart"/>
      <w:r w:rsidRPr="00A26A3F">
        <w:rPr>
          <w:rFonts w:eastAsia="Times New Roman"/>
          <w:b/>
          <w:i/>
        </w:rPr>
        <w:t>Избор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финансова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институция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за</w:t>
      </w:r>
      <w:proofErr w:type="spellEnd"/>
      <w:r w:rsidRPr="00A26A3F">
        <w:rPr>
          <w:rFonts w:eastAsia="Times New Roman"/>
          <w:b/>
          <w:i/>
          <w:lang w:val="bg-BG"/>
        </w:rPr>
        <w:t xml:space="preserve"> издаване на банкова гаранция за обезпечаване на плащания във връзка с подписан договор за безвъзмездна финансова помощ по проект </w:t>
      </w:r>
      <w:r w:rsidRPr="00A26A3F">
        <w:rPr>
          <w:rFonts w:eastAsia="Times New Roman"/>
          <w:b/>
          <w:i/>
        </w:rPr>
        <w:t>„</w:t>
      </w:r>
      <w:proofErr w:type="spellStart"/>
      <w:r w:rsidRPr="00A26A3F">
        <w:rPr>
          <w:rFonts w:eastAsia="Times New Roman"/>
          <w:b/>
          <w:i/>
        </w:rPr>
        <w:t>Зелена</w:t>
      </w:r>
      <w:proofErr w:type="spellEnd"/>
      <w:r w:rsidRPr="00A26A3F">
        <w:rPr>
          <w:rFonts w:eastAsia="Times New Roman"/>
          <w:b/>
          <w:i/>
        </w:rPr>
        <w:t xml:space="preserve"> и </w:t>
      </w:r>
      <w:proofErr w:type="spellStart"/>
      <w:r w:rsidRPr="00A26A3F">
        <w:rPr>
          <w:rFonts w:eastAsia="Times New Roman"/>
          <w:b/>
          <w:i/>
        </w:rPr>
        <w:t>достъпна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градска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среда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за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жителите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Стара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Загора</w:t>
      </w:r>
      <w:proofErr w:type="spellEnd"/>
      <w:r w:rsidRPr="00A26A3F">
        <w:rPr>
          <w:rFonts w:eastAsia="Times New Roman"/>
          <w:b/>
          <w:i/>
        </w:rPr>
        <w:t xml:space="preserve">” </w:t>
      </w:r>
      <w:proofErr w:type="spellStart"/>
      <w:r w:rsidRPr="00A26A3F">
        <w:rPr>
          <w:rFonts w:eastAsia="Times New Roman"/>
          <w:b/>
          <w:i/>
        </w:rPr>
        <w:t>по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схема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за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предоставяне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безвъзмездна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финансова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помощ</w:t>
      </w:r>
      <w:proofErr w:type="spellEnd"/>
      <w:r w:rsidRPr="00A26A3F">
        <w:rPr>
          <w:rFonts w:eastAsia="Times New Roman"/>
          <w:b/>
          <w:i/>
        </w:rPr>
        <w:t>: BG161PO001/1.4-09/2012 „</w:t>
      </w:r>
      <w:proofErr w:type="spellStart"/>
      <w:r w:rsidRPr="00A26A3F">
        <w:rPr>
          <w:rFonts w:eastAsia="Times New Roman"/>
          <w:b/>
          <w:i/>
        </w:rPr>
        <w:t>Зелена</w:t>
      </w:r>
      <w:proofErr w:type="spellEnd"/>
      <w:r w:rsidRPr="00A26A3F">
        <w:rPr>
          <w:rFonts w:eastAsia="Times New Roman"/>
          <w:b/>
          <w:i/>
        </w:rPr>
        <w:t xml:space="preserve"> и </w:t>
      </w:r>
      <w:proofErr w:type="spellStart"/>
      <w:r w:rsidRPr="00A26A3F">
        <w:rPr>
          <w:rFonts w:eastAsia="Times New Roman"/>
          <w:b/>
          <w:i/>
        </w:rPr>
        <w:t>достъпна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градска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среда</w:t>
      </w:r>
      <w:proofErr w:type="spellEnd"/>
      <w:r w:rsidRPr="00A26A3F">
        <w:rPr>
          <w:rFonts w:eastAsia="Times New Roman"/>
          <w:b/>
          <w:i/>
        </w:rPr>
        <w:t xml:space="preserve">”, </w:t>
      </w:r>
      <w:proofErr w:type="spellStart"/>
      <w:r w:rsidRPr="00A26A3F">
        <w:rPr>
          <w:rFonts w:eastAsia="Times New Roman"/>
          <w:b/>
          <w:i/>
        </w:rPr>
        <w:t>Приоритетна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ос</w:t>
      </w:r>
      <w:proofErr w:type="spellEnd"/>
      <w:r w:rsidRPr="00A26A3F">
        <w:rPr>
          <w:rFonts w:eastAsia="Times New Roman"/>
          <w:b/>
          <w:i/>
        </w:rPr>
        <w:t xml:space="preserve"> 1: „</w:t>
      </w:r>
      <w:proofErr w:type="spellStart"/>
      <w:r w:rsidRPr="00A26A3F">
        <w:rPr>
          <w:rFonts w:eastAsia="Times New Roman"/>
          <w:b/>
          <w:i/>
        </w:rPr>
        <w:t>Устойчиво</w:t>
      </w:r>
      <w:proofErr w:type="spellEnd"/>
      <w:r w:rsidRPr="00A26A3F">
        <w:rPr>
          <w:rFonts w:eastAsia="Times New Roman"/>
          <w:b/>
          <w:i/>
        </w:rPr>
        <w:t xml:space="preserve"> и </w:t>
      </w:r>
      <w:proofErr w:type="spellStart"/>
      <w:r w:rsidRPr="00A26A3F">
        <w:rPr>
          <w:rFonts w:eastAsia="Times New Roman"/>
          <w:b/>
          <w:i/>
        </w:rPr>
        <w:t>интегрирано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градско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развитие</w:t>
      </w:r>
      <w:proofErr w:type="spellEnd"/>
      <w:r w:rsidRPr="00A26A3F">
        <w:rPr>
          <w:rFonts w:eastAsia="Times New Roman"/>
          <w:b/>
          <w:i/>
        </w:rPr>
        <w:t>”</w:t>
      </w:r>
    </w:p>
    <w:bookmarkEnd w:id="0"/>
    <w:p w:rsidR="00FE0D3C" w:rsidRDefault="00FE0D3C" w:rsidP="00FE0D3C">
      <w:pPr>
        <w:pStyle w:val="Style11"/>
        <w:widowControl/>
        <w:spacing w:line="240" w:lineRule="exact"/>
        <w:jc w:val="left"/>
        <w:rPr>
          <w:sz w:val="20"/>
          <w:szCs w:val="20"/>
        </w:rPr>
      </w:pPr>
    </w:p>
    <w:p w:rsidR="00FE0D3C" w:rsidRPr="003036C0" w:rsidRDefault="00FE0D3C" w:rsidP="00FE0D3C">
      <w:pPr>
        <w:pStyle w:val="Style11"/>
        <w:widowControl/>
        <w:tabs>
          <w:tab w:val="left" w:leader="underscore" w:pos="6422"/>
        </w:tabs>
        <w:spacing w:before="82"/>
        <w:jc w:val="left"/>
        <w:rPr>
          <w:rStyle w:val="FontStyle78"/>
          <w:sz w:val="24"/>
          <w:szCs w:val="24"/>
          <w:lang w:val="bg-BG" w:eastAsia="bg-BG"/>
        </w:rPr>
      </w:pPr>
      <w:r w:rsidRPr="003036C0">
        <w:rPr>
          <w:rStyle w:val="FontStyle78"/>
          <w:sz w:val="24"/>
          <w:szCs w:val="24"/>
          <w:lang w:val="bg-BG" w:eastAsia="bg-BG"/>
        </w:rPr>
        <w:t>ДО:</w:t>
      </w:r>
      <w:r w:rsidRPr="003036C0">
        <w:rPr>
          <w:rStyle w:val="FontStyle78"/>
          <w:sz w:val="24"/>
          <w:szCs w:val="24"/>
          <w:lang w:val="bg-BG" w:eastAsia="bg-BG"/>
        </w:rPr>
        <w:tab/>
      </w:r>
    </w:p>
    <w:p w:rsidR="00FE0D3C" w:rsidRPr="003036C0" w:rsidRDefault="00FE0D3C" w:rsidP="00FE0D3C">
      <w:pPr>
        <w:pStyle w:val="Style67"/>
        <w:widowControl/>
        <w:spacing w:line="278" w:lineRule="exact"/>
        <w:ind w:left="2818"/>
        <w:jc w:val="left"/>
        <w:rPr>
          <w:rStyle w:val="FontStyle76"/>
          <w:sz w:val="24"/>
          <w:szCs w:val="24"/>
          <w:lang w:val="bg-BG" w:eastAsia="bg-BG"/>
        </w:rPr>
      </w:pPr>
      <w:r w:rsidRPr="003036C0">
        <w:rPr>
          <w:rStyle w:val="FontStyle76"/>
          <w:sz w:val="24"/>
          <w:szCs w:val="24"/>
          <w:lang w:val="bg-BG" w:eastAsia="bg-BG"/>
        </w:rPr>
        <w:t>(наименование и адрес на възложителя)</w:t>
      </w:r>
    </w:p>
    <w:p w:rsidR="00FE0D3C" w:rsidRPr="003036C0" w:rsidRDefault="00FE0D3C" w:rsidP="00FE0D3C">
      <w:pPr>
        <w:pStyle w:val="Style11"/>
        <w:widowControl/>
        <w:tabs>
          <w:tab w:val="left" w:leader="underscore" w:pos="6288"/>
        </w:tabs>
        <w:spacing w:line="278" w:lineRule="exact"/>
        <w:jc w:val="left"/>
        <w:rPr>
          <w:rStyle w:val="FontStyle78"/>
          <w:sz w:val="24"/>
          <w:szCs w:val="24"/>
          <w:lang w:val="bg-BG" w:eastAsia="bg-BG"/>
        </w:rPr>
      </w:pPr>
      <w:r w:rsidRPr="003036C0">
        <w:rPr>
          <w:rStyle w:val="FontStyle78"/>
          <w:sz w:val="24"/>
          <w:szCs w:val="24"/>
          <w:lang w:val="bg-BG" w:eastAsia="bg-BG"/>
        </w:rPr>
        <w:t>От:</w:t>
      </w:r>
      <w:r w:rsidRPr="003036C0">
        <w:rPr>
          <w:rStyle w:val="FontStyle78"/>
          <w:sz w:val="24"/>
          <w:szCs w:val="24"/>
          <w:lang w:val="bg-BG" w:eastAsia="bg-BG"/>
        </w:rPr>
        <w:tab/>
      </w:r>
    </w:p>
    <w:p w:rsidR="00FE0D3C" w:rsidRPr="003036C0" w:rsidRDefault="00FE0D3C" w:rsidP="00FE0D3C">
      <w:pPr>
        <w:pStyle w:val="Style67"/>
        <w:widowControl/>
        <w:spacing w:line="278" w:lineRule="exact"/>
        <w:ind w:left="3403"/>
        <w:jc w:val="left"/>
        <w:rPr>
          <w:rStyle w:val="FontStyle76"/>
          <w:sz w:val="24"/>
          <w:szCs w:val="24"/>
          <w:lang w:val="bg-BG" w:eastAsia="bg-BG"/>
        </w:rPr>
      </w:pPr>
      <w:r w:rsidRPr="003036C0">
        <w:rPr>
          <w:rStyle w:val="FontStyle76"/>
          <w:sz w:val="24"/>
          <w:szCs w:val="24"/>
          <w:lang w:val="bg-BG" w:eastAsia="bg-BG"/>
        </w:rPr>
        <w:t>(наименование на участника)</w:t>
      </w:r>
    </w:p>
    <w:p w:rsidR="00FE0D3C" w:rsidRPr="003036C0" w:rsidRDefault="00FE0D3C" w:rsidP="00FE0D3C">
      <w:pPr>
        <w:pStyle w:val="Style11"/>
        <w:widowControl/>
        <w:tabs>
          <w:tab w:val="left" w:leader="underscore" w:pos="3082"/>
          <w:tab w:val="left" w:leader="underscore" w:pos="6014"/>
          <w:tab w:val="left" w:leader="underscore" w:pos="6600"/>
        </w:tabs>
        <w:spacing w:line="278" w:lineRule="exact"/>
        <w:jc w:val="left"/>
        <w:rPr>
          <w:rStyle w:val="FontStyle78"/>
          <w:sz w:val="24"/>
          <w:szCs w:val="24"/>
          <w:lang w:val="bg-BG" w:eastAsia="bg-BG"/>
        </w:rPr>
      </w:pPr>
      <w:r w:rsidRPr="003036C0">
        <w:rPr>
          <w:rStyle w:val="FontStyle78"/>
          <w:sz w:val="24"/>
          <w:szCs w:val="24"/>
          <w:lang w:val="bg-BG" w:eastAsia="bg-BG"/>
        </w:rPr>
        <w:t>с адрес: гр.</w:t>
      </w:r>
      <w:r w:rsidRPr="003036C0">
        <w:rPr>
          <w:rStyle w:val="FontStyle78"/>
          <w:sz w:val="24"/>
          <w:szCs w:val="24"/>
          <w:lang w:val="bg-BG" w:eastAsia="bg-BG"/>
        </w:rPr>
        <w:tab/>
        <w:t>ул.</w:t>
      </w:r>
      <w:r w:rsidRPr="003036C0">
        <w:rPr>
          <w:rStyle w:val="FontStyle78"/>
          <w:sz w:val="24"/>
          <w:szCs w:val="24"/>
          <w:lang w:val="bg-BG" w:eastAsia="bg-BG"/>
        </w:rPr>
        <w:tab/>
        <w:t>№</w:t>
      </w:r>
      <w:r w:rsidRPr="003036C0">
        <w:rPr>
          <w:rStyle w:val="FontStyle78"/>
          <w:sz w:val="24"/>
          <w:szCs w:val="24"/>
          <w:lang w:val="bg-BG" w:eastAsia="bg-BG"/>
        </w:rPr>
        <w:tab/>
        <w:t>,</w:t>
      </w:r>
    </w:p>
    <w:p w:rsidR="00FE0D3C" w:rsidRPr="003036C0" w:rsidRDefault="00FE0D3C" w:rsidP="00FE0D3C">
      <w:pPr>
        <w:pStyle w:val="Style11"/>
        <w:widowControl/>
        <w:tabs>
          <w:tab w:val="left" w:leader="underscore" w:pos="2150"/>
          <w:tab w:val="left" w:leader="underscore" w:pos="4306"/>
          <w:tab w:val="left" w:leader="underscore" w:pos="6490"/>
        </w:tabs>
        <w:spacing w:line="278" w:lineRule="exact"/>
        <w:jc w:val="left"/>
        <w:rPr>
          <w:rStyle w:val="FontStyle78"/>
          <w:sz w:val="24"/>
          <w:szCs w:val="24"/>
          <w:lang w:eastAsia="bg-BG"/>
        </w:rPr>
      </w:pPr>
      <w:r w:rsidRPr="003036C0">
        <w:rPr>
          <w:rStyle w:val="FontStyle78"/>
          <w:sz w:val="24"/>
          <w:szCs w:val="24"/>
          <w:lang w:val="bg-BG" w:eastAsia="bg-BG"/>
        </w:rPr>
        <w:t>тел.:</w:t>
      </w:r>
      <w:r w:rsidRPr="003036C0">
        <w:rPr>
          <w:rStyle w:val="FontStyle78"/>
          <w:sz w:val="24"/>
          <w:szCs w:val="24"/>
          <w:lang w:val="bg-BG" w:eastAsia="bg-BG"/>
        </w:rPr>
        <w:tab/>
        <w:t>, факс:</w:t>
      </w:r>
      <w:r w:rsidRPr="003036C0">
        <w:rPr>
          <w:rStyle w:val="FontStyle78"/>
          <w:sz w:val="24"/>
          <w:szCs w:val="24"/>
          <w:lang w:val="bg-BG" w:eastAsia="bg-BG"/>
        </w:rPr>
        <w:tab/>
        <w:t xml:space="preserve">, </w:t>
      </w:r>
      <w:r w:rsidRPr="003036C0">
        <w:rPr>
          <w:rStyle w:val="FontStyle78"/>
          <w:sz w:val="24"/>
          <w:szCs w:val="24"/>
          <w:lang w:eastAsia="bg-BG"/>
        </w:rPr>
        <w:t>e-mail:</w:t>
      </w:r>
      <w:r w:rsidRPr="003036C0">
        <w:rPr>
          <w:rStyle w:val="FontStyle78"/>
          <w:sz w:val="24"/>
          <w:szCs w:val="24"/>
          <w:lang w:eastAsia="bg-BG"/>
        </w:rPr>
        <w:tab/>
      </w:r>
    </w:p>
    <w:p w:rsidR="00FE0D3C" w:rsidRPr="003036C0" w:rsidRDefault="00FE0D3C" w:rsidP="00FE0D3C">
      <w:pPr>
        <w:pStyle w:val="Style11"/>
        <w:widowControl/>
        <w:tabs>
          <w:tab w:val="left" w:leader="underscore" w:pos="3394"/>
          <w:tab w:val="left" w:leader="underscore" w:pos="4421"/>
          <w:tab w:val="left" w:leader="underscore" w:pos="7238"/>
        </w:tabs>
        <w:spacing w:line="278" w:lineRule="exact"/>
        <w:rPr>
          <w:rStyle w:val="FontStyle78"/>
          <w:sz w:val="24"/>
          <w:szCs w:val="24"/>
          <w:lang w:val="bg-BG" w:eastAsia="bg-BG"/>
        </w:rPr>
      </w:pPr>
      <w:r w:rsidRPr="003036C0">
        <w:rPr>
          <w:rStyle w:val="FontStyle78"/>
          <w:sz w:val="24"/>
          <w:szCs w:val="24"/>
          <w:lang w:val="bg-BG" w:eastAsia="bg-BG"/>
        </w:rPr>
        <w:t>регистриран по ф.д. №</w:t>
      </w:r>
      <w:r w:rsidRPr="003036C0">
        <w:rPr>
          <w:rStyle w:val="FontStyle78"/>
          <w:sz w:val="24"/>
          <w:szCs w:val="24"/>
          <w:lang w:val="bg-BG" w:eastAsia="bg-BG"/>
        </w:rPr>
        <w:tab/>
        <w:t>/</w:t>
      </w:r>
      <w:r w:rsidRPr="003036C0">
        <w:rPr>
          <w:rStyle w:val="FontStyle78"/>
          <w:sz w:val="24"/>
          <w:szCs w:val="24"/>
          <w:lang w:val="bg-BG" w:eastAsia="bg-BG"/>
        </w:rPr>
        <w:tab/>
        <w:t>г. по описа на</w:t>
      </w:r>
      <w:r w:rsidRPr="003036C0">
        <w:rPr>
          <w:rStyle w:val="FontStyle78"/>
          <w:sz w:val="24"/>
          <w:szCs w:val="24"/>
          <w:lang w:val="bg-BG" w:eastAsia="bg-BG"/>
        </w:rPr>
        <w:tab/>
        <w:t>съд,</w:t>
      </w:r>
    </w:p>
    <w:p w:rsidR="00FE0D3C" w:rsidRPr="003036C0" w:rsidRDefault="00FE0D3C" w:rsidP="00FE0D3C">
      <w:pPr>
        <w:pStyle w:val="Style11"/>
        <w:widowControl/>
        <w:tabs>
          <w:tab w:val="left" w:leader="underscore" w:pos="3802"/>
        </w:tabs>
        <w:spacing w:line="278" w:lineRule="exact"/>
        <w:jc w:val="left"/>
        <w:rPr>
          <w:rStyle w:val="FontStyle78"/>
          <w:sz w:val="24"/>
          <w:szCs w:val="24"/>
          <w:lang w:val="bg-BG" w:eastAsia="bg-BG"/>
        </w:rPr>
      </w:pPr>
      <w:r w:rsidRPr="003036C0">
        <w:rPr>
          <w:rStyle w:val="FontStyle78"/>
          <w:sz w:val="24"/>
          <w:szCs w:val="24"/>
          <w:lang w:val="bg-BG" w:eastAsia="bg-BG"/>
        </w:rPr>
        <w:t>Булстат / ЕИК:</w:t>
      </w:r>
      <w:r w:rsidRPr="003036C0">
        <w:rPr>
          <w:rStyle w:val="FontStyle78"/>
          <w:sz w:val="24"/>
          <w:szCs w:val="24"/>
          <w:lang w:val="bg-BG" w:eastAsia="bg-BG"/>
        </w:rPr>
        <w:tab/>
        <w:t>,</w:t>
      </w:r>
    </w:p>
    <w:p w:rsidR="00FE0D3C" w:rsidRPr="003036C0" w:rsidRDefault="00FE0D3C" w:rsidP="00FE0D3C">
      <w:pPr>
        <w:pStyle w:val="Style11"/>
        <w:widowControl/>
        <w:tabs>
          <w:tab w:val="left" w:leader="underscore" w:pos="7378"/>
        </w:tabs>
        <w:spacing w:line="278" w:lineRule="exact"/>
        <w:jc w:val="left"/>
        <w:rPr>
          <w:rStyle w:val="FontStyle78"/>
          <w:sz w:val="24"/>
          <w:szCs w:val="24"/>
          <w:lang w:val="bg-BG" w:eastAsia="bg-BG"/>
        </w:rPr>
      </w:pPr>
      <w:r w:rsidRPr="003036C0">
        <w:rPr>
          <w:rStyle w:val="FontStyle78"/>
          <w:sz w:val="24"/>
          <w:szCs w:val="24"/>
          <w:lang w:val="bg-BG" w:eastAsia="bg-BG"/>
        </w:rPr>
        <w:t>Дата и място на регистрация по ДДС:</w:t>
      </w:r>
      <w:r w:rsidRPr="003036C0">
        <w:rPr>
          <w:rStyle w:val="FontStyle78"/>
          <w:sz w:val="24"/>
          <w:szCs w:val="24"/>
          <w:lang w:val="bg-BG" w:eastAsia="bg-BG"/>
        </w:rPr>
        <w:tab/>
      </w:r>
    </w:p>
    <w:p w:rsidR="00FE0D3C" w:rsidRPr="003036C0" w:rsidRDefault="00FE0D3C" w:rsidP="00FE0D3C">
      <w:pPr>
        <w:pStyle w:val="Style6"/>
        <w:widowControl/>
        <w:spacing w:line="240" w:lineRule="exact"/>
        <w:ind w:left="547"/>
        <w:jc w:val="left"/>
      </w:pPr>
    </w:p>
    <w:p w:rsidR="00FE0D3C" w:rsidRPr="003036C0" w:rsidRDefault="00FE0D3C" w:rsidP="00FE0D3C">
      <w:pPr>
        <w:pStyle w:val="Style6"/>
        <w:widowControl/>
        <w:spacing w:line="240" w:lineRule="exact"/>
        <w:ind w:left="547"/>
        <w:jc w:val="left"/>
      </w:pPr>
    </w:p>
    <w:p w:rsidR="00FE0D3C" w:rsidRPr="003036C0" w:rsidRDefault="00FE0D3C" w:rsidP="00FE0D3C">
      <w:pPr>
        <w:pStyle w:val="Style6"/>
        <w:widowControl/>
        <w:spacing w:before="82" w:line="278" w:lineRule="exact"/>
        <w:ind w:left="547"/>
        <w:jc w:val="left"/>
        <w:rPr>
          <w:rStyle w:val="FontStyle74"/>
          <w:sz w:val="24"/>
          <w:szCs w:val="24"/>
          <w:lang w:val="bg-BG" w:eastAsia="bg-BG"/>
        </w:rPr>
      </w:pPr>
      <w:r w:rsidRPr="003036C0">
        <w:rPr>
          <w:rStyle w:val="FontStyle74"/>
          <w:sz w:val="24"/>
          <w:szCs w:val="24"/>
          <w:lang w:val="bg-BG" w:eastAsia="bg-BG"/>
        </w:rPr>
        <w:t>УВАЖАЕМИ ДАМИ И ГОСПОДА,</w:t>
      </w:r>
    </w:p>
    <w:p w:rsidR="00A26A3F" w:rsidRPr="00A26A3F" w:rsidRDefault="00FE0D3C" w:rsidP="00A26A3F">
      <w:pPr>
        <w:pStyle w:val="Style57"/>
        <w:spacing w:line="278" w:lineRule="exact"/>
        <w:ind w:firstLine="509"/>
        <w:rPr>
          <w:rFonts w:ascii="Cambria" w:hAnsi="Cambria" w:cs="Cambria"/>
          <w:b/>
          <w:bCs/>
          <w:i/>
          <w:iCs/>
          <w:lang w:val="bg-BG" w:eastAsia="bg-BG"/>
        </w:rPr>
      </w:pPr>
      <w:r w:rsidRPr="003036C0">
        <w:rPr>
          <w:rStyle w:val="FontStyle78"/>
          <w:sz w:val="24"/>
          <w:szCs w:val="24"/>
          <w:lang w:val="bg-BG" w:eastAsia="bg-BG"/>
        </w:rPr>
        <w:t xml:space="preserve">С настоящото, Ви представяме нашето техническо предложение за изпълнение на обявената от Вас процедура за възлагане на обществена поръчка с предмет: </w:t>
      </w:r>
      <w:r w:rsidR="00EB045A" w:rsidRPr="003036C0">
        <w:rPr>
          <w:rFonts w:ascii="Cambria" w:hAnsi="Cambria" w:cs="Cambria"/>
          <w:b/>
          <w:bCs/>
          <w:i/>
          <w:iCs/>
          <w:lang w:val="bg-BG" w:eastAsia="bg-BG"/>
        </w:rPr>
        <w:t>„</w:t>
      </w:r>
      <w:proofErr w:type="spellStart"/>
      <w:r w:rsidR="00EB045A" w:rsidRPr="003036C0">
        <w:rPr>
          <w:rFonts w:ascii="Cambria" w:hAnsi="Cambria" w:cs="Cambria"/>
          <w:b/>
          <w:bCs/>
          <w:i/>
          <w:iCs/>
          <w:lang w:eastAsia="bg-BG"/>
        </w:rPr>
        <w:t>Избор</w:t>
      </w:r>
      <w:proofErr w:type="spellEnd"/>
      <w:r w:rsidR="00EB045A" w:rsidRPr="003036C0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EB045A" w:rsidRPr="003036C0">
        <w:rPr>
          <w:rFonts w:ascii="Cambria" w:hAnsi="Cambria" w:cs="Cambria"/>
          <w:b/>
          <w:bCs/>
          <w:i/>
          <w:iCs/>
          <w:lang w:eastAsia="bg-BG"/>
        </w:rPr>
        <w:t>на</w:t>
      </w:r>
      <w:proofErr w:type="spellEnd"/>
      <w:r w:rsidR="00EB045A" w:rsidRPr="003036C0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EB045A" w:rsidRPr="003036C0">
        <w:rPr>
          <w:rFonts w:ascii="Cambria" w:hAnsi="Cambria" w:cs="Cambria"/>
          <w:b/>
          <w:bCs/>
          <w:i/>
          <w:iCs/>
          <w:lang w:eastAsia="bg-BG"/>
        </w:rPr>
        <w:t>финансова</w:t>
      </w:r>
      <w:proofErr w:type="spellEnd"/>
      <w:r w:rsidR="00EB045A" w:rsidRPr="003036C0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EB045A" w:rsidRPr="003036C0">
        <w:rPr>
          <w:rFonts w:ascii="Cambria" w:hAnsi="Cambria" w:cs="Cambria"/>
          <w:b/>
          <w:bCs/>
          <w:i/>
          <w:iCs/>
          <w:lang w:eastAsia="bg-BG"/>
        </w:rPr>
        <w:t>институция</w:t>
      </w:r>
      <w:proofErr w:type="spellEnd"/>
      <w:r w:rsidR="00EB045A" w:rsidRPr="003036C0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EB045A" w:rsidRPr="003036C0">
        <w:rPr>
          <w:rFonts w:ascii="Cambria" w:hAnsi="Cambria" w:cs="Cambria"/>
          <w:b/>
          <w:bCs/>
          <w:i/>
          <w:iCs/>
          <w:lang w:eastAsia="bg-BG"/>
        </w:rPr>
        <w:t>за</w:t>
      </w:r>
      <w:proofErr w:type="spellEnd"/>
      <w:r w:rsidR="00EB045A" w:rsidRPr="003036C0">
        <w:rPr>
          <w:rFonts w:ascii="Cambria" w:hAnsi="Cambria" w:cs="Cambria"/>
          <w:b/>
          <w:bCs/>
          <w:i/>
          <w:iCs/>
          <w:lang w:val="bg-BG" w:eastAsia="bg-BG"/>
        </w:rPr>
        <w:t xml:space="preserve"> издаване на банкова гаранция за </w:t>
      </w:r>
      <w:r w:rsidR="00A26A3F" w:rsidRPr="00A26A3F">
        <w:rPr>
          <w:rFonts w:ascii="Cambria" w:hAnsi="Cambria" w:cs="Cambria"/>
          <w:b/>
          <w:bCs/>
          <w:i/>
          <w:iCs/>
          <w:lang w:val="bg-BG" w:eastAsia="bg-BG"/>
        </w:rPr>
        <w:t>„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Избор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на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финансова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институция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за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val="bg-BG" w:eastAsia="bg-BG"/>
        </w:rPr>
        <w:t xml:space="preserve"> издаване на банкова гаранция за обезпечаване на плащания във връзка с подписан договор за безвъзмездна финансова помощ по проект </w:t>
      </w:r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„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Зелена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и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достъпна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градска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среда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за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жителите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на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Стара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Загора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”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по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схема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за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предоставяне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на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безвъзмездна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финансова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помощ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: BG161PO001/1.4-09/2012 „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Зелена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и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достъпна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градска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среда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”,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Приоритетна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ос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1: „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Устойчиво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и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интегрирано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градско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 xml:space="preserve"> </w:t>
      </w:r>
      <w:proofErr w:type="spellStart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развитие</w:t>
      </w:r>
      <w:proofErr w:type="spellEnd"/>
      <w:r w:rsidR="00A26A3F" w:rsidRPr="00A26A3F">
        <w:rPr>
          <w:rFonts w:ascii="Cambria" w:hAnsi="Cambria" w:cs="Cambria"/>
          <w:b/>
          <w:bCs/>
          <w:i/>
          <w:iCs/>
          <w:lang w:eastAsia="bg-BG"/>
        </w:rPr>
        <w:t>”</w:t>
      </w:r>
    </w:p>
    <w:p w:rsidR="00FE0D3C" w:rsidRPr="003036C0" w:rsidRDefault="00FE0D3C" w:rsidP="00A26A3F">
      <w:pPr>
        <w:pStyle w:val="Style57"/>
        <w:spacing w:line="278" w:lineRule="exact"/>
        <w:ind w:firstLine="509"/>
      </w:pPr>
    </w:p>
    <w:p w:rsidR="00A26A3F" w:rsidRPr="00A26A3F" w:rsidRDefault="00FE0D3C" w:rsidP="00A26A3F">
      <w:pPr>
        <w:pStyle w:val="Style46"/>
        <w:numPr>
          <w:ilvl w:val="0"/>
          <w:numId w:val="1"/>
        </w:numPr>
        <w:rPr>
          <w:lang w:val="bg-BG" w:eastAsia="bg-BG"/>
        </w:rPr>
      </w:pPr>
      <w:r w:rsidRPr="00A26A3F">
        <w:rPr>
          <w:rStyle w:val="FontStyle78"/>
          <w:sz w:val="24"/>
          <w:szCs w:val="24"/>
          <w:lang w:val="bg-BG" w:eastAsia="bg-BG"/>
        </w:rPr>
        <w:t>Приемаме да</w:t>
      </w:r>
      <w:r w:rsidR="00EB045A" w:rsidRPr="00A26A3F">
        <w:rPr>
          <w:rStyle w:val="FontStyle78"/>
          <w:sz w:val="24"/>
          <w:szCs w:val="24"/>
          <w:lang w:val="bg-BG" w:eastAsia="bg-BG"/>
        </w:rPr>
        <w:t xml:space="preserve"> издадем </w:t>
      </w:r>
      <w:r w:rsidRPr="00A26A3F">
        <w:rPr>
          <w:rStyle w:val="FontStyle78"/>
          <w:sz w:val="24"/>
          <w:szCs w:val="24"/>
          <w:lang w:val="bg-BG" w:eastAsia="bg-BG"/>
        </w:rPr>
        <w:t xml:space="preserve"> </w:t>
      </w:r>
      <w:r w:rsidR="00EB045A" w:rsidRPr="00A26A3F">
        <w:rPr>
          <w:lang w:val="bg-BG" w:eastAsia="bg-BG"/>
        </w:rPr>
        <w:t xml:space="preserve">банкова гаранция с </w:t>
      </w:r>
      <w:proofErr w:type="spellStart"/>
      <w:r w:rsidR="00EB045A" w:rsidRPr="00A26A3F">
        <w:rPr>
          <w:lang w:val="bg-BG" w:eastAsia="bg-BG"/>
        </w:rPr>
        <w:t>наредител</w:t>
      </w:r>
      <w:proofErr w:type="spellEnd"/>
      <w:r w:rsidR="00EB045A" w:rsidRPr="00A26A3F">
        <w:rPr>
          <w:lang w:val="bg-BG" w:eastAsia="bg-BG"/>
        </w:rPr>
        <w:t xml:space="preserve"> община Стара Загора за гарантиране на вземането на МРР за изплатен</w:t>
      </w:r>
      <w:r w:rsidR="00A26A3F" w:rsidRPr="00A26A3F">
        <w:rPr>
          <w:lang w:val="bg-BG" w:eastAsia="bg-BG"/>
        </w:rPr>
        <w:t>и</w:t>
      </w:r>
      <w:r w:rsidR="00EB045A" w:rsidRPr="00A26A3F">
        <w:rPr>
          <w:lang w:val="bg-BG" w:eastAsia="bg-BG"/>
        </w:rPr>
        <w:t xml:space="preserve"> сум</w:t>
      </w:r>
      <w:r w:rsidR="00A26A3F" w:rsidRPr="00A26A3F">
        <w:rPr>
          <w:lang w:val="bg-BG" w:eastAsia="bg-BG"/>
        </w:rPr>
        <w:t>и</w:t>
      </w:r>
      <w:r w:rsidR="00EB045A" w:rsidRPr="00A26A3F">
        <w:rPr>
          <w:lang w:val="bg-BG" w:eastAsia="bg-BG"/>
        </w:rPr>
        <w:t xml:space="preserve"> по договор № </w:t>
      </w:r>
      <w:r w:rsidR="00EB045A" w:rsidRPr="003036C0">
        <w:rPr>
          <w:lang w:eastAsia="bg-BG"/>
        </w:rPr>
        <w:t>BG161PO00I/1</w:t>
      </w:r>
      <w:r w:rsidR="00EB045A" w:rsidRPr="00A26A3F">
        <w:rPr>
          <w:lang w:val="bg-BG" w:eastAsia="bg-BG"/>
        </w:rPr>
        <w:t xml:space="preserve">.4-09/2012/026 за отпускане на финансова помощ по схема „Зелена и достъпна градска среда", Приоритетна ос 1 „Устойчиво и интегрирано градско развитие" от Програмата за Регионално Развитие, 2007 - 2013г., сключен между МРР и Община Стара Загора в размер на </w:t>
      </w:r>
      <w:r w:rsidR="00A26A3F" w:rsidRPr="00A26A3F">
        <w:rPr>
          <w:lang w:val="bg-BG" w:eastAsia="bg-BG"/>
        </w:rPr>
        <w:t>89,60% от стойността на договора за безвъзмездна финансова помощ.</w:t>
      </w:r>
    </w:p>
    <w:p w:rsidR="003036C0" w:rsidRPr="00A26A3F" w:rsidRDefault="003036C0" w:rsidP="003036C0">
      <w:pPr>
        <w:pStyle w:val="Style46"/>
        <w:widowControl/>
        <w:numPr>
          <w:ilvl w:val="0"/>
          <w:numId w:val="1"/>
        </w:numPr>
        <w:tabs>
          <w:tab w:val="left" w:pos="701"/>
        </w:tabs>
        <w:spacing w:before="125" w:line="403" w:lineRule="exact"/>
        <w:ind w:left="701" w:hanging="336"/>
        <w:rPr>
          <w:rStyle w:val="FontStyle11"/>
          <w:sz w:val="24"/>
          <w:szCs w:val="24"/>
          <w:lang w:val="bg-BG" w:eastAsia="bg-BG"/>
        </w:rPr>
      </w:pPr>
      <w:r w:rsidRPr="00A26A3F">
        <w:rPr>
          <w:rStyle w:val="FontStyle11"/>
          <w:sz w:val="24"/>
          <w:szCs w:val="24"/>
          <w:lang w:val="bg-BG" w:eastAsia="bg-BG"/>
        </w:rPr>
        <w:t xml:space="preserve">Размер на банковата гаранция - 4 </w:t>
      </w:r>
      <w:r w:rsidR="00A26A3F">
        <w:rPr>
          <w:rStyle w:val="FontStyle11"/>
          <w:sz w:val="24"/>
          <w:szCs w:val="24"/>
          <w:lang w:val="bg-BG" w:eastAsia="bg-BG"/>
        </w:rPr>
        <w:t>25</w:t>
      </w:r>
      <w:r w:rsidRPr="00A26A3F">
        <w:rPr>
          <w:rStyle w:val="FontStyle11"/>
          <w:sz w:val="24"/>
          <w:szCs w:val="24"/>
          <w:lang w:val="bg-BG" w:eastAsia="bg-BG"/>
        </w:rPr>
        <w:t xml:space="preserve">0 000лв. (четири милиона </w:t>
      </w:r>
      <w:r w:rsidR="00A26A3F">
        <w:rPr>
          <w:rStyle w:val="FontStyle11"/>
          <w:sz w:val="24"/>
          <w:szCs w:val="24"/>
          <w:lang w:val="bg-BG" w:eastAsia="bg-BG"/>
        </w:rPr>
        <w:t>двеста и петдесет</w:t>
      </w:r>
      <w:r w:rsidRPr="00A26A3F">
        <w:rPr>
          <w:rStyle w:val="FontStyle11"/>
          <w:sz w:val="28"/>
          <w:szCs w:val="24"/>
          <w:lang w:val="bg-BG" w:eastAsia="bg-BG"/>
        </w:rPr>
        <w:t xml:space="preserve"> </w:t>
      </w:r>
      <w:r w:rsidRPr="00A26A3F">
        <w:rPr>
          <w:rStyle w:val="FontStyle11"/>
          <w:sz w:val="24"/>
          <w:szCs w:val="24"/>
          <w:lang w:val="bg-BG" w:eastAsia="bg-BG"/>
        </w:rPr>
        <w:t>хиляди лева).</w:t>
      </w:r>
    </w:p>
    <w:p w:rsidR="003036C0" w:rsidRPr="003036C0" w:rsidRDefault="003036C0" w:rsidP="003036C0">
      <w:pPr>
        <w:pStyle w:val="Style1"/>
        <w:widowControl/>
        <w:numPr>
          <w:ilvl w:val="0"/>
          <w:numId w:val="1"/>
        </w:numPr>
        <w:tabs>
          <w:tab w:val="left" w:pos="701"/>
        </w:tabs>
        <w:spacing w:before="19" w:line="538" w:lineRule="exact"/>
        <w:ind w:left="365" w:firstLine="0"/>
        <w:rPr>
          <w:rStyle w:val="FontStyle11"/>
          <w:sz w:val="24"/>
          <w:szCs w:val="24"/>
          <w:lang w:val="bg-BG" w:eastAsia="bg-BG"/>
        </w:rPr>
      </w:pPr>
      <w:r w:rsidRPr="003036C0">
        <w:rPr>
          <w:rStyle w:val="FontStyle11"/>
          <w:sz w:val="24"/>
          <w:szCs w:val="24"/>
          <w:lang w:val="bg-BG" w:eastAsia="bg-BG"/>
        </w:rPr>
        <w:t>Валута на банковата гаранция - лева.</w:t>
      </w:r>
    </w:p>
    <w:p w:rsidR="003036C0" w:rsidRPr="003036C0" w:rsidRDefault="003036C0" w:rsidP="003036C0">
      <w:pPr>
        <w:pStyle w:val="Style1"/>
        <w:widowControl/>
        <w:numPr>
          <w:ilvl w:val="0"/>
          <w:numId w:val="1"/>
        </w:numPr>
        <w:tabs>
          <w:tab w:val="left" w:pos="701"/>
        </w:tabs>
        <w:spacing w:line="538" w:lineRule="exact"/>
        <w:ind w:left="365" w:firstLine="0"/>
        <w:rPr>
          <w:rStyle w:val="FontStyle11"/>
          <w:sz w:val="24"/>
          <w:szCs w:val="24"/>
          <w:lang w:val="bg-BG" w:eastAsia="bg-BG"/>
        </w:rPr>
      </w:pPr>
      <w:r w:rsidRPr="003036C0">
        <w:rPr>
          <w:rStyle w:val="FontStyle11"/>
          <w:sz w:val="24"/>
          <w:szCs w:val="24"/>
          <w:lang w:val="bg-BG" w:eastAsia="bg-BG"/>
        </w:rPr>
        <w:t>Срок на валидност на банковата гаранция - 20 месеца.</w:t>
      </w:r>
    </w:p>
    <w:p w:rsidR="003036C0" w:rsidRPr="003036C0" w:rsidRDefault="003036C0" w:rsidP="003036C0">
      <w:pPr>
        <w:pStyle w:val="Style1"/>
        <w:widowControl/>
        <w:numPr>
          <w:ilvl w:val="0"/>
          <w:numId w:val="1"/>
        </w:numPr>
        <w:tabs>
          <w:tab w:val="left" w:pos="701"/>
        </w:tabs>
        <w:spacing w:line="538" w:lineRule="exact"/>
        <w:ind w:left="365" w:firstLine="0"/>
        <w:rPr>
          <w:rStyle w:val="FontStyle11"/>
          <w:sz w:val="24"/>
          <w:szCs w:val="24"/>
          <w:lang w:val="bg-BG" w:eastAsia="bg-BG"/>
        </w:rPr>
      </w:pPr>
      <w:r w:rsidRPr="003036C0">
        <w:rPr>
          <w:rStyle w:val="FontStyle11"/>
          <w:sz w:val="24"/>
          <w:szCs w:val="24"/>
          <w:lang w:val="bg-BG" w:eastAsia="bg-BG"/>
        </w:rPr>
        <w:t>Бенефициент - МРР.</w:t>
      </w:r>
    </w:p>
    <w:p w:rsidR="003036C0" w:rsidRPr="003036C0" w:rsidRDefault="003036C0" w:rsidP="003036C0">
      <w:pPr>
        <w:pStyle w:val="Style1"/>
        <w:widowControl/>
        <w:numPr>
          <w:ilvl w:val="0"/>
          <w:numId w:val="1"/>
        </w:numPr>
        <w:tabs>
          <w:tab w:val="left" w:pos="701"/>
        </w:tabs>
        <w:spacing w:before="269" w:line="240" w:lineRule="auto"/>
        <w:ind w:left="365" w:firstLine="0"/>
        <w:rPr>
          <w:rStyle w:val="FontStyle11"/>
          <w:sz w:val="24"/>
          <w:szCs w:val="24"/>
          <w:lang w:val="bg-BG" w:eastAsia="bg-BG"/>
        </w:rPr>
      </w:pPr>
      <w:r w:rsidRPr="003036C0">
        <w:rPr>
          <w:rStyle w:val="FontStyle11"/>
          <w:sz w:val="24"/>
          <w:szCs w:val="24"/>
          <w:lang w:val="bg-BG" w:eastAsia="bg-BG"/>
        </w:rPr>
        <w:lastRenderedPageBreak/>
        <w:t>Такса за разглеждане и обработка на искане за издаване - без такса.</w:t>
      </w:r>
    </w:p>
    <w:p w:rsidR="003036C0" w:rsidRPr="003036C0" w:rsidRDefault="003036C0" w:rsidP="003036C0">
      <w:pPr>
        <w:pStyle w:val="Style1"/>
        <w:widowControl/>
        <w:numPr>
          <w:ilvl w:val="0"/>
          <w:numId w:val="1"/>
        </w:numPr>
        <w:tabs>
          <w:tab w:val="left" w:pos="701"/>
        </w:tabs>
        <w:spacing w:before="163" w:line="403" w:lineRule="exact"/>
        <w:ind w:left="701" w:hanging="336"/>
        <w:jc w:val="both"/>
        <w:rPr>
          <w:rStyle w:val="FontStyle11"/>
          <w:sz w:val="24"/>
          <w:szCs w:val="24"/>
          <w:lang w:val="bg-BG" w:eastAsia="bg-BG"/>
        </w:rPr>
      </w:pPr>
      <w:r w:rsidRPr="003036C0">
        <w:rPr>
          <w:rStyle w:val="FontStyle11"/>
          <w:sz w:val="24"/>
          <w:szCs w:val="24"/>
          <w:lang w:val="bg-BG" w:eastAsia="bg-BG"/>
        </w:rPr>
        <w:t>Начин на обезпечение - Учредяване на залог върху собствените приходи на община Стара Загора, разрешени от закона.</w:t>
      </w:r>
    </w:p>
    <w:p w:rsidR="003036C0" w:rsidRDefault="003036C0" w:rsidP="003036C0">
      <w:pPr>
        <w:pStyle w:val="Style1"/>
        <w:widowControl/>
        <w:numPr>
          <w:ilvl w:val="0"/>
          <w:numId w:val="2"/>
        </w:numPr>
        <w:tabs>
          <w:tab w:val="left" w:pos="701"/>
        </w:tabs>
        <w:spacing w:before="134" w:line="394" w:lineRule="exact"/>
        <w:jc w:val="both"/>
        <w:rPr>
          <w:rStyle w:val="FontStyle11"/>
          <w:sz w:val="24"/>
          <w:szCs w:val="24"/>
          <w:lang w:val="bg-BG" w:eastAsia="bg-BG"/>
        </w:rPr>
      </w:pPr>
      <w:r>
        <w:rPr>
          <w:rStyle w:val="FontStyle11"/>
          <w:sz w:val="24"/>
          <w:szCs w:val="24"/>
          <w:lang w:val="bg-BG" w:eastAsia="bg-BG"/>
        </w:rPr>
        <w:t>В</w:t>
      </w:r>
      <w:r w:rsidRPr="003036C0">
        <w:rPr>
          <w:rStyle w:val="FontStyle11"/>
          <w:sz w:val="24"/>
          <w:szCs w:val="24"/>
          <w:lang w:val="bg-BG" w:eastAsia="bg-BG"/>
        </w:rPr>
        <w:t xml:space="preserve"> случай, че Община Стара Загора не изпълни ангажиментите си по договора за отпускане на финансова помощ, сключен с МРР и Банката плати банковата гаранция, условният кредит се трансформира в ефективен със следните основни параметри:</w:t>
      </w:r>
    </w:p>
    <w:p w:rsidR="003036C0" w:rsidRDefault="003036C0" w:rsidP="003036C0">
      <w:pPr>
        <w:pStyle w:val="Style1"/>
        <w:widowControl/>
        <w:tabs>
          <w:tab w:val="left" w:pos="701"/>
        </w:tabs>
        <w:spacing w:before="134" w:line="394" w:lineRule="exact"/>
        <w:ind w:left="701" w:firstLine="0"/>
        <w:jc w:val="both"/>
        <w:rPr>
          <w:rStyle w:val="FontStyle11"/>
          <w:sz w:val="24"/>
          <w:szCs w:val="24"/>
          <w:lang w:val="bg-BG" w:eastAsia="bg-BG"/>
        </w:rPr>
      </w:pPr>
      <w:r>
        <w:rPr>
          <w:rStyle w:val="FontStyle11"/>
          <w:sz w:val="24"/>
          <w:szCs w:val="24"/>
          <w:lang w:val="bg-BG" w:eastAsia="bg-BG"/>
        </w:rPr>
        <w:t>-</w:t>
      </w:r>
      <w:r w:rsidRPr="003036C0">
        <w:rPr>
          <w:rStyle w:val="FontStyle11"/>
          <w:sz w:val="24"/>
          <w:szCs w:val="24"/>
          <w:lang w:val="bg-BG" w:eastAsia="bg-BG"/>
        </w:rPr>
        <w:t>Срок на издължаване - до 5 години.</w:t>
      </w:r>
    </w:p>
    <w:p w:rsidR="003036C0" w:rsidRPr="003036C0" w:rsidRDefault="003036C0" w:rsidP="003036C0">
      <w:pPr>
        <w:pStyle w:val="Style1"/>
        <w:widowControl/>
        <w:tabs>
          <w:tab w:val="left" w:pos="701"/>
        </w:tabs>
        <w:spacing w:before="134" w:line="394" w:lineRule="exact"/>
        <w:ind w:left="701" w:firstLine="0"/>
        <w:jc w:val="both"/>
        <w:rPr>
          <w:lang w:eastAsia="bg-BG"/>
        </w:rPr>
      </w:pPr>
      <w:r>
        <w:rPr>
          <w:rStyle w:val="FontStyle11"/>
          <w:sz w:val="24"/>
          <w:szCs w:val="24"/>
          <w:lang w:val="bg-BG" w:eastAsia="bg-BG"/>
        </w:rPr>
        <w:t>-</w:t>
      </w:r>
      <w:r w:rsidRPr="003036C0">
        <w:rPr>
          <w:rStyle w:val="FontStyle11"/>
          <w:sz w:val="24"/>
          <w:szCs w:val="24"/>
          <w:lang w:val="bg-BG" w:eastAsia="bg-BG"/>
        </w:rPr>
        <w:t>Максимален лихвен процент - 3 месечен СОФИБОР + максимална надбавка до 4% годишно.</w:t>
      </w:r>
    </w:p>
    <w:p w:rsidR="00FE0D3C" w:rsidRPr="003036C0" w:rsidRDefault="00FE0D3C" w:rsidP="003036C0">
      <w:pPr>
        <w:pStyle w:val="Style14"/>
        <w:widowControl/>
        <w:spacing w:before="53"/>
        <w:ind w:left="1099"/>
        <w:jc w:val="both"/>
        <w:rPr>
          <w:sz w:val="22"/>
          <w:szCs w:val="22"/>
          <w:lang w:eastAsia="bg-BG"/>
        </w:rPr>
      </w:pPr>
      <w:r>
        <w:rPr>
          <w:rStyle w:val="FontStyle78"/>
          <w:lang w:val="bg-BG" w:eastAsia="bg-BG"/>
        </w:rPr>
        <w:t xml:space="preserve">■ </w:t>
      </w:r>
      <w:r w:rsidRPr="003036C0">
        <w:rPr>
          <w:rStyle w:val="FontStyle78"/>
          <w:lang w:val="bg-BG" w:eastAsia="bg-BG"/>
        </w:rPr>
        <w:t xml:space="preserve"> </w:t>
      </w:r>
      <w:r w:rsidR="003036C0" w:rsidRPr="003036C0">
        <w:rPr>
          <w:rStyle w:val="FontStyle78"/>
          <w:lang w:val="bg-BG" w:eastAsia="bg-BG"/>
        </w:rPr>
        <w:t>Погасяване на главницата</w:t>
      </w:r>
      <w:r w:rsidR="003036C0" w:rsidRPr="003036C0">
        <w:rPr>
          <w:rStyle w:val="FontStyle78"/>
          <w:lang w:eastAsia="bg-BG"/>
        </w:rPr>
        <w:t xml:space="preserve"> …………………………………………………………………….</w:t>
      </w:r>
    </w:p>
    <w:p w:rsidR="003036C0" w:rsidRDefault="003036C0" w:rsidP="003036C0">
      <w:pPr>
        <w:pStyle w:val="Style60"/>
        <w:widowControl/>
        <w:spacing w:before="34" w:line="322" w:lineRule="exact"/>
        <w:ind w:left="1099" w:right="4"/>
        <w:rPr>
          <w:rStyle w:val="FontStyle76"/>
          <w:lang w:eastAsia="bg-BG"/>
        </w:rPr>
      </w:pPr>
      <w:r>
        <w:rPr>
          <w:rStyle w:val="FontStyle76"/>
          <w:lang w:eastAsia="bg-BG"/>
        </w:rPr>
        <w:t xml:space="preserve">                                                                       </w:t>
      </w:r>
      <w:r w:rsidR="00FE0D3C">
        <w:rPr>
          <w:rStyle w:val="FontStyle76"/>
          <w:lang w:val="bg-BG" w:eastAsia="bg-BG"/>
        </w:rPr>
        <w:t>(опишете начина на погасяване на главницата)</w:t>
      </w:r>
    </w:p>
    <w:p w:rsidR="00FE0D3C" w:rsidRPr="003036C0" w:rsidRDefault="00FE0D3C" w:rsidP="003036C0">
      <w:pPr>
        <w:pStyle w:val="Style60"/>
        <w:widowControl/>
        <w:spacing w:before="34" w:line="322" w:lineRule="exact"/>
        <w:ind w:left="1099" w:right="4"/>
        <w:rPr>
          <w:rStyle w:val="FontStyle78"/>
          <w:u w:val="single"/>
          <w:lang w:eastAsia="bg-BG"/>
        </w:rPr>
      </w:pPr>
      <w:r>
        <w:rPr>
          <w:rStyle w:val="FontStyle76"/>
          <w:lang w:val="bg-BG" w:eastAsia="bg-BG"/>
        </w:rPr>
        <w:t xml:space="preserve"> </w:t>
      </w:r>
      <w:r>
        <w:rPr>
          <w:rStyle w:val="FontStyle78"/>
          <w:lang w:val="bg-BG" w:eastAsia="bg-BG"/>
        </w:rPr>
        <w:t>■</w:t>
      </w:r>
      <w:r w:rsidRPr="003036C0">
        <w:rPr>
          <w:rStyle w:val="FontStyle78"/>
          <w:lang w:val="bg-BG" w:eastAsia="bg-BG"/>
        </w:rPr>
        <w:t>Заплащане на лихвата</w:t>
      </w:r>
      <w:r w:rsidR="003036C0">
        <w:rPr>
          <w:rStyle w:val="FontStyle78"/>
          <w:lang w:eastAsia="bg-BG"/>
        </w:rPr>
        <w:t>…………………………………………………………………………..</w:t>
      </w:r>
    </w:p>
    <w:p w:rsidR="00FE0D3C" w:rsidRDefault="00FE0D3C" w:rsidP="003036C0">
      <w:pPr>
        <w:pStyle w:val="Style60"/>
        <w:widowControl/>
        <w:spacing w:line="240" w:lineRule="exact"/>
        <w:rPr>
          <w:sz w:val="20"/>
          <w:szCs w:val="20"/>
        </w:rPr>
      </w:pPr>
    </w:p>
    <w:p w:rsidR="00FE0D3C" w:rsidRDefault="003036C0" w:rsidP="00FE0D3C">
      <w:pPr>
        <w:pStyle w:val="Style60"/>
        <w:widowControl/>
        <w:spacing w:before="82" w:line="240" w:lineRule="auto"/>
        <w:ind w:left="1099"/>
        <w:rPr>
          <w:rStyle w:val="FontStyle76"/>
          <w:lang w:val="bg-BG" w:eastAsia="bg-BG"/>
        </w:rPr>
      </w:pPr>
      <w:r>
        <w:rPr>
          <w:rStyle w:val="FontStyle76"/>
          <w:lang w:eastAsia="bg-BG"/>
        </w:rPr>
        <w:t xml:space="preserve">                                                                         </w:t>
      </w:r>
      <w:r w:rsidR="00FE0D3C">
        <w:rPr>
          <w:rStyle w:val="FontStyle76"/>
          <w:lang w:val="bg-BG" w:eastAsia="bg-BG"/>
        </w:rPr>
        <w:t>(опишете начина на заплащане на лихвата)</w:t>
      </w:r>
    </w:p>
    <w:p w:rsidR="00FE0D3C" w:rsidRDefault="00FE0D3C" w:rsidP="00FE0D3C">
      <w:pPr>
        <w:pStyle w:val="Style14"/>
        <w:widowControl/>
        <w:spacing w:line="240" w:lineRule="exact"/>
        <w:ind w:left="1099"/>
        <w:jc w:val="both"/>
        <w:rPr>
          <w:sz w:val="20"/>
          <w:szCs w:val="20"/>
        </w:rPr>
      </w:pPr>
    </w:p>
    <w:p w:rsidR="00FE0D3C" w:rsidRPr="003036C0" w:rsidRDefault="00FE0D3C" w:rsidP="00FE0D3C">
      <w:pPr>
        <w:pStyle w:val="Style14"/>
        <w:widowControl/>
        <w:spacing w:before="149"/>
        <w:ind w:left="1099"/>
        <w:jc w:val="both"/>
        <w:rPr>
          <w:rStyle w:val="FontStyle78"/>
          <w:u w:val="single"/>
          <w:lang w:eastAsia="bg-BG"/>
        </w:rPr>
      </w:pPr>
      <w:r>
        <w:rPr>
          <w:rStyle w:val="FontStyle78"/>
          <w:lang w:val="bg-BG" w:eastAsia="bg-BG"/>
        </w:rPr>
        <w:t xml:space="preserve">■  </w:t>
      </w:r>
      <w:r w:rsidRPr="003036C0">
        <w:rPr>
          <w:rStyle w:val="FontStyle78"/>
          <w:lang w:val="bg-BG" w:eastAsia="bg-BG"/>
        </w:rPr>
        <w:t>Предсрочно погасяване</w:t>
      </w:r>
      <w:r w:rsidR="003036C0">
        <w:rPr>
          <w:rStyle w:val="FontStyle78"/>
          <w:lang w:eastAsia="bg-BG"/>
        </w:rPr>
        <w:t>…………………………………………………………………….</w:t>
      </w:r>
    </w:p>
    <w:p w:rsidR="00FE0D3C" w:rsidRDefault="00FE0D3C" w:rsidP="003036C0">
      <w:pPr>
        <w:pStyle w:val="Style60"/>
        <w:widowControl/>
        <w:spacing w:line="240" w:lineRule="exact"/>
        <w:rPr>
          <w:sz w:val="20"/>
          <w:szCs w:val="20"/>
        </w:rPr>
      </w:pPr>
    </w:p>
    <w:p w:rsidR="00FE0D3C" w:rsidRDefault="00FE0D3C" w:rsidP="00FE0D3C">
      <w:pPr>
        <w:pStyle w:val="Style60"/>
        <w:widowControl/>
        <w:spacing w:before="38" w:line="322" w:lineRule="exact"/>
        <w:ind w:left="1094"/>
        <w:rPr>
          <w:rStyle w:val="FontStyle76"/>
          <w:lang w:val="bg-BG" w:eastAsia="bg-BG"/>
        </w:rPr>
      </w:pPr>
      <w:r>
        <w:rPr>
          <w:rStyle w:val="FontStyle76"/>
          <w:lang w:val="bg-BG" w:eastAsia="bg-BG"/>
        </w:rPr>
        <w:t>(опишете възможностите предсрочно погасяване на задълженията от страна на Възложителя)</w:t>
      </w:r>
    </w:p>
    <w:p w:rsidR="00FE0D3C" w:rsidRDefault="00FE0D3C" w:rsidP="00FE0D3C">
      <w:pPr>
        <w:pStyle w:val="Style14"/>
        <w:widowControl/>
        <w:spacing w:line="240" w:lineRule="exact"/>
        <w:ind w:left="1099"/>
        <w:rPr>
          <w:sz w:val="20"/>
          <w:szCs w:val="20"/>
        </w:rPr>
      </w:pPr>
    </w:p>
    <w:p w:rsidR="00FE0D3C" w:rsidRPr="003036C0" w:rsidRDefault="00FE0D3C" w:rsidP="00FE0D3C">
      <w:pPr>
        <w:pStyle w:val="Style14"/>
        <w:widowControl/>
        <w:spacing w:before="139"/>
        <w:ind w:left="1099"/>
        <w:rPr>
          <w:rStyle w:val="FontStyle78"/>
          <w:lang w:eastAsia="bg-BG"/>
        </w:rPr>
      </w:pPr>
      <w:r w:rsidRPr="003036C0">
        <w:rPr>
          <w:rStyle w:val="FontStyle78"/>
          <w:lang w:val="bg-BG" w:eastAsia="bg-BG"/>
        </w:rPr>
        <w:t>■  Срокове за плащане:</w:t>
      </w:r>
      <w:r w:rsidR="003036C0">
        <w:rPr>
          <w:rStyle w:val="FontStyle78"/>
          <w:lang w:eastAsia="bg-BG"/>
        </w:rPr>
        <w:t>…………………………………………………………………………...</w:t>
      </w:r>
    </w:p>
    <w:p w:rsidR="00FE0D3C" w:rsidRDefault="00FE0D3C" w:rsidP="003036C0">
      <w:pPr>
        <w:pStyle w:val="Style60"/>
        <w:widowControl/>
        <w:spacing w:line="240" w:lineRule="exact"/>
        <w:rPr>
          <w:sz w:val="20"/>
          <w:szCs w:val="20"/>
        </w:rPr>
      </w:pPr>
    </w:p>
    <w:p w:rsidR="00FE0D3C" w:rsidRDefault="003036C0" w:rsidP="00FE0D3C">
      <w:pPr>
        <w:pStyle w:val="Style60"/>
        <w:widowControl/>
        <w:spacing w:before="82" w:line="240" w:lineRule="auto"/>
        <w:ind w:left="1099"/>
        <w:rPr>
          <w:rStyle w:val="FontStyle76"/>
          <w:lang w:val="bg-BG" w:eastAsia="bg-BG"/>
        </w:rPr>
      </w:pPr>
      <w:r>
        <w:rPr>
          <w:rStyle w:val="FontStyle76"/>
          <w:lang w:val="bg-BG" w:eastAsia="bg-BG"/>
        </w:rPr>
        <w:t xml:space="preserve">                      </w:t>
      </w:r>
      <w:r w:rsidR="00194EE5">
        <w:rPr>
          <w:rStyle w:val="FontStyle76"/>
          <w:lang w:val="bg-BG" w:eastAsia="bg-BG"/>
        </w:rPr>
        <w:t xml:space="preserve">                                       </w:t>
      </w:r>
      <w:r w:rsidR="00FE0D3C">
        <w:rPr>
          <w:rStyle w:val="FontStyle76"/>
          <w:lang w:val="bg-BG" w:eastAsia="bg-BG"/>
        </w:rPr>
        <w:t>(опишете начина и сроков</w:t>
      </w:r>
      <w:r w:rsidR="00194EE5">
        <w:rPr>
          <w:rStyle w:val="FontStyle76"/>
          <w:lang w:val="bg-BG" w:eastAsia="bg-BG"/>
        </w:rPr>
        <w:t>ете</w:t>
      </w:r>
      <w:r w:rsidR="00FE0D3C">
        <w:rPr>
          <w:rStyle w:val="FontStyle76"/>
          <w:lang w:val="bg-BG" w:eastAsia="bg-BG"/>
        </w:rPr>
        <w:t xml:space="preserve"> за заплащане)</w:t>
      </w:r>
    </w:p>
    <w:p w:rsidR="00FE0D3C" w:rsidRDefault="00FE0D3C" w:rsidP="00FE0D3C">
      <w:pPr>
        <w:pStyle w:val="Style46"/>
        <w:widowControl/>
        <w:spacing w:line="240" w:lineRule="exact"/>
        <w:ind w:firstLine="389"/>
        <w:rPr>
          <w:sz w:val="20"/>
          <w:szCs w:val="20"/>
        </w:rPr>
      </w:pPr>
    </w:p>
    <w:p w:rsidR="00FE0D3C" w:rsidRDefault="00FE0D3C" w:rsidP="00FE0D3C">
      <w:pPr>
        <w:pStyle w:val="Style46"/>
        <w:widowControl/>
        <w:spacing w:before="58" w:after="307" w:line="278" w:lineRule="exact"/>
        <w:ind w:firstLine="389"/>
        <w:rPr>
          <w:rStyle w:val="FontStyle78"/>
          <w:lang w:val="bg-BG" w:eastAsia="bg-BG"/>
        </w:rPr>
      </w:pPr>
    </w:p>
    <w:p w:rsidR="00194EE5" w:rsidRDefault="00194EE5" w:rsidP="00FE0D3C">
      <w:pPr>
        <w:pStyle w:val="Style46"/>
        <w:widowControl/>
        <w:spacing w:before="58" w:after="307" w:line="278" w:lineRule="exact"/>
        <w:ind w:firstLine="389"/>
        <w:rPr>
          <w:rStyle w:val="FontStyle78"/>
          <w:lang w:val="bg-BG" w:eastAsia="bg-BG"/>
        </w:rPr>
      </w:pPr>
    </w:p>
    <w:p w:rsidR="00194EE5" w:rsidRDefault="00194EE5" w:rsidP="00FE0D3C">
      <w:pPr>
        <w:pStyle w:val="Style46"/>
        <w:widowControl/>
        <w:spacing w:before="58" w:after="307" w:line="278" w:lineRule="exact"/>
        <w:ind w:firstLine="389"/>
        <w:rPr>
          <w:rStyle w:val="FontStyle78"/>
          <w:lang w:val="bg-BG" w:eastAsia="bg-BG"/>
        </w:rPr>
        <w:sectPr w:rsidR="00194EE5" w:rsidSect="00FE0D3C">
          <w:headerReference w:type="even" r:id="rId8"/>
          <w:headerReference w:type="default" r:id="rId9"/>
          <w:footerReference w:type="even" r:id="rId10"/>
          <w:footerReference w:type="default" r:id="rId11"/>
          <w:pgSz w:w="11905" w:h="16837"/>
          <w:pgMar w:top="1080" w:right="840" w:bottom="1245" w:left="1422" w:header="720" w:footer="720" w:gutter="0"/>
          <w:cols w:space="60"/>
          <w:noEndnote/>
        </w:sectPr>
      </w:pPr>
    </w:p>
    <w:p w:rsidR="00FE0D3C" w:rsidRDefault="00FE0D3C" w:rsidP="00FE0D3C">
      <w:pPr>
        <w:pStyle w:val="Style11"/>
        <w:widowControl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lastRenderedPageBreak/>
        <w:t>ДАТА:</w:t>
      </w:r>
    </w:p>
    <w:p w:rsidR="00FE0D3C" w:rsidRDefault="00FE0D3C" w:rsidP="00FE0D3C">
      <w:pPr>
        <w:pStyle w:val="Style11"/>
        <w:widowControl/>
        <w:rPr>
          <w:rStyle w:val="FontStyle78"/>
          <w:lang w:val="bg-BG" w:eastAsia="bg-BG"/>
        </w:rPr>
        <w:sectPr w:rsidR="00FE0D3C">
          <w:headerReference w:type="even" r:id="rId12"/>
          <w:headerReference w:type="default" r:id="rId13"/>
          <w:footerReference w:type="even" r:id="rId14"/>
          <w:footerReference w:type="default" r:id="rId15"/>
          <w:type w:val="continuous"/>
          <w:pgSz w:w="11905" w:h="16837"/>
          <w:pgMar w:top="1070" w:right="2851" w:bottom="1440" w:left="2540" w:header="720" w:footer="720" w:gutter="0"/>
          <w:cols w:num="2" w:space="720" w:equalWidth="0">
            <w:col w:w="720" w:space="3835"/>
            <w:col w:w="1958"/>
          </w:cols>
          <w:noEndnote/>
        </w:sectPr>
      </w:pPr>
      <w:r>
        <w:rPr>
          <w:rStyle w:val="FontStyle78"/>
          <w:lang w:val="bg-BG" w:eastAsia="bg-BG"/>
        </w:rPr>
        <w:br w:type="column"/>
      </w:r>
      <w:r>
        <w:rPr>
          <w:rStyle w:val="FontStyle78"/>
          <w:lang w:val="bg-BG" w:eastAsia="bg-BG"/>
        </w:rPr>
        <w:lastRenderedPageBreak/>
        <w:t>ПОДПИС и ПЕЧ</w:t>
      </w:r>
      <w:r w:rsidR="00194EE5">
        <w:rPr>
          <w:rStyle w:val="FontStyle78"/>
          <w:lang w:val="bg-BG" w:eastAsia="bg-BG"/>
        </w:rPr>
        <w:t>АТ:</w:t>
      </w:r>
    </w:p>
    <w:p w:rsidR="00FD5056" w:rsidRPr="00FE0D3C" w:rsidRDefault="00FD5056" w:rsidP="00194EE5">
      <w:pPr>
        <w:rPr>
          <w:lang w:val="bg-BG"/>
        </w:rPr>
      </w:pPr>
    </w:p>
    <w:sectPr w:rsidR="00FD5056" w:rsidRPr="00FE0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3C" w:rsidRDefault="00FE0D3C" w:rsidP="00FE0D3C">
      <w:r>
        <w:separator/>
      </w:r>
    </w:p>
  </w:endnote>
  <w:endnote w:type="continuationSeparator" w:id="0">
    <w:p w:rsidR="00FE0D3C" w:rsidRDefault="00FE0D3C" w:rsidP="00FE0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45" w:rsidRDefault="00194EE5">
    <w:pPr>
      <w:pStyle w:val="Style11"/>
      <w:framePr w:h="254" w:hRule="exact" w:hSpace="38" w:wrap="auto" w:vAnchor="text" w:hAnchor="text" w:x="9399" w:y="1"/>
      <w:widowControl/>
      <w:jc w:val="right"/>
      <w:rPr>
        <w:rStyle w:val="FontStyle78"/>
        <w:u w:val="single"/>
        <w:lang w:val="bg-BG" w:eastAsia="bg-BG"/>
      </w:rPr>
    </w:pPr>
    <w:r>
      <w:rPr>
        <w:rStyle w:val="FontStyle78"/>
        <w:u w:val="single"/>
        <w:lang w:val="bg-BG" w:eastAsia="bg-BG"/>
      </w:rPr>
      <w:fldChar w:fldCharType="begin"/>
    </w:r>
    <w:r>
      <w:rPr>
        <w:rStyle w:val="FontStyle78"/>
        <w:u w:val="single"/>
        <w:lang w:val="bg-BG" w:eastAsia="bg-BG"/>
      </w:rPr>
      <w:instrText>PAGE</w:instrText>
    </w:r>
    <w:r>
      <w:rPr>
        <w:rStyle w:val="FontStyle78"/>
        <w:u w:val="single"/>
        <w:lang w:val="bg-BG" w:eastAsia="bg-BG"/>
      </w:rPr>
      <w:fldChar w:fldCharType="separate"/>
    </w:r>
    <w:r>
      <w:rPr>
        <w:rStyle w:val="FontStyle78"/>
        <w:noProof/>
        <w:u w:val="single"/>
        <w:lang w:val="bg-BG" w:eastAsia="bg-BG"/>
      </w:rPr>
      <w:t>40</w:t>
    </w:r>
    <w:r>
      <w:rPr>
        <w:rStyle w:val="FontStyle78"/>
        <w:u w:val="single"/>
        <w:lang w:val="bg-BG" w:eastAsia="bg-BG"/>
      </w:rPr>
      <w:fldChar w:fldCharType="end"/>
    </w:r>
  </w:p>
  <w:p w:rsidR="00315D45" w:rsidRDefault="00194EE5">
    <w:pPr>
      <w:pStyle w:val="Style2"/>
      <w:widowControl/>
      <w:ind w:left="1618" w:right="1637"/>
      <w:rPr>
        <w:rStyle w:val="FontStyle79"/>
        <w:u w:val="single"/>
        <w:lang w:eastAsia="bg-BG"/>
      </w:rPr>
    </w:pPr>
    <w:r>
      <w:rPr>
        <w:rStyle w:val="FontStyle79"/>
        <w:lang w:val="bg-BG" w:eastAsia="bg-BG"/>
      </w:rPr>
      <w:t xml:space="preserve">„Общински пътнически транспорт" ЕООД, гр. Габрово - 5300, ул. „Стефан Караджа" № 2, тел.: 066/804 400, </w:t>
    </w:r>
    <w:proofErr w:type="spellStart"/>
    <w:r>
      <w:rPr>
        <w:rStyle w:val="FontStyle79"/>
        <w:lang w:val="bg-BG" w:eastAsia="bg-BG"/>
      </w:rPr>
      <w:t>фаск</w:t>
    </w:r>
    <w:proofErr w:type="spellEnd"/>
    <w:r>
      <w:rPr>
        <w:rStyle w:val="FontStyle79"/>
        <w:lang w:val="bg-BG" w:eastAsia="bg-BG"/>
      </w:rPr>
      <w:t xml:space="preserve">: 066/804 470, </w:t>
    </w:r>
    <w:r>
      <w:rPr>
        <w:rStyle w:val="FontStyle79"/>
        <w:lang w:eastAsia="bg-BG"/>
      </w:rPr>
      <w:t xml:space="preserve">e-mail: </w:t>
    </w:r>
    <w:hyperlink r:id="rId1" w:history="1">
      <w:r>
        <w:rPr>
          <w:rStyle w:val="FontStyle79"/>
          <w:u w:val="single"/>
          <w:lang w:eastAsia="bg-BG"/>
        </w:rPr>
        <w:t>opt_gabrovo@abv.bg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45" w:rsidRDefault="00194EE5">
    <w:pPr>
      <w:pStyle w:val="Style11"/>
      <w:framePr w:h="254" w:hRule="exact" w:hSpace="38" w:wrap="auto" w:vAnchor="text" w:hAnchor="text" w:x="9399" w:y="1"/>
      <w:widowControl/>
      <w:jc w:val="right"/>
      <w:rPr>
        <w:rStyle w:val="FontStyle78"/>
        <w:u w:val="single"/>
        <w:lang w:val="bg-BG" w:eastAsia="bg-BG"/>
      </w:rPr>
    </w:pPr>
    <w:r>
      <w:rPr>
        <w:rStyle w:val="FontStyle78"/>
        <w:u w:val="single"/>
        <w:lang w:val="bg-BG" w:eastAsia="bg-BG"/>
      </w:rPr>
      <w:fldChar w:fldCharType="begin"/>
    </w:r>
    <w:r>
      <w:rPr>
        <w:rStyle w:val="FontStyle78"/>
        <w:u w:val="single"/>
        <w:lang w:val="bg-BG" w:eastAsia="bg-BG"/>
      </w:rPr>
      <w:instrText>PAGE</w:instrText>
    </w:r>
    <w:r>
      <w:rPr>
        <w:rStyle w:val="FontStyle78"/>
        <w:u w:val="single"/>
        <w:lang w:val="bg-BG" w:eastAsia="bg-BG"/>
      </w:rPr>
      <w:fldChar w:fldCharType="separate"/>
    </w:r>
    <w:r w:rsidR="00A26A3F">
      <w:rPr>
        <w:rStyle w:val="FontStyle78"/>
        <w:noProof/>
        <w:u w:val="single"/>
        <w:lang w:val="bg-BG" w:eastAsia="bg-BG"/>
      </w:rPr>
      <w:t>2</w:t>
    </w:r>
    <w:r>
      <w:rPr>
        <w:rStyle w:val="FontStyle78"/>
        <w:u w:val="single"/>
        <w:lang w:val="bg-BG" w:eastAsia="bg-BG"/>
      </w:rPr>
      <w:fldChar w:fldCharType="end"/>
    </w:r>
  </w:p>
  <w:p w:rsidR="00315D45" w:rsidRDefault="00194EE5">
    <w:pPr>
      <w:pStyle w:val="Style2"/>
      <w:widowControl/>
      <w:ind w:left="1618" w:right="1637"/>
      <w:rPr>
        <w:rStyle w:val="FontStyle79"/>
        <w:u w:val="single"/>
        <w:lang w:eastAsia="bg-BG"/>
      </w:rPr>
    </w:pPr>
    <w:r>
      <w:rPr>
        <w:rStyle w:val="FontStyle79"/>
        <w:lang w:val="bg-BG" w:eastAsia="bg-BG"/>
      </w:rPr>
      <w:t>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45" w:rsidRDefault="00194EE5">
    <w:pPr>
      <w:pStyle w:val="Style11"/>
      <w:framePr w:h="254" w:hRule="exact" w:hSpace="38" w:wrap="auto" w:vAnchor="text" w:hAnchor="text" w:x="8277" w:y="1"/>
      <w:widowControl/>
      <w:jc w:val="right"/>
      <w:rPr>
        <w:rStyle w:val="FontStyle78"/>
        <w:u w:val="single"/>
        <w:lang w:val="bg-BG" w:eastAsia="bg-BG"/>
      </w:rPr>
    </w:pPr>
    <w:r>
      <w:rPr>
        <w:rStyle w:val="FontStyle78"/>
        <w:u w:val="single"/>
        <w:lang w:val="bg-BG" w:eastAsia="bg-BG"/>
      </w:rPr>
      <w:fldChar w:fldCharType="begin"/>
    </w:r>
    <w:r>
      <w:rPr>
        <w:rStyle w:val="FontStyle78"/>
        <w:u w:val="single"/>
        <w:lang w:val="bg-BG" w:eastAsia="bg-BG"/>
      </w:rPr>
      <w:instrText>PAGE</w:instrText>
    </w:r>
    <w:r>
      <w:rPr>
        <w:rStyle w:val="FontStyle78"/>
        <w:u w:val="single"/>
        <w:lang w:val="bg-BG" w:eastAsia="bg-BG"/>
      </w:rPr>
      <w:fldChar w:fldCharType="separate"/>
    </w:r>
    <w:r>
      <w:rPr>
        <w:rStyle w:val="FontStyle78"/>
        <w:u w:val="single"/>
        <w:lang w:val="bg-BG" w:eastAsia="bg-BG"/>
      </w:rPr>
      <w:t>50</w:t>
    </w:r>
    <w:r>
      <w:rPr>
        <w:rStyle w:val="FontStyle78"/>
        <w:u w:val="single"/>
        <w:lang w:val="bg-BG" w:eastAsia="bg-BG"/>
      </w:rPr>
      <w:fldChar w:fldCharType="end"/>
    </w:r>
  </w:p>
  <w:p w:rsidR="00315D45" w:rsidRDefault="00194EE5">
    <w:pPr>
      <w:pStyle w:val="Style2"/>
      <w:widowControl/>
      <w:ind w:left="500" w:right="-375"/>
      <w:rPr>
        <w:rStyle w:val="FontStyle79"/>
        <w:u w:val="single"/>
        <w:lang w:eastAsia="bg-BG"/>
      </w:rPr>
    </w:pPr>
    <w:r>
      <w:rPr>
        <w:rStyle w:val="FontStyle79"/>
        <w:lang w:val="bg-BG" w:eastAsia="bg-BG"/>
      </w:rPr>
      <w:t xml:space="preserve">„Общински пътнически транспорт" ЕООД, гр. Габрово - 5300, ул. „Стефан Караджа" № 2, тел.: 066/804 400, </w:t>
    </w:r>
    <w:proofErr w:type="spellStart"/>
    <w:r>
      <w:rPr>
        <w:rStyle w:val="FontStyle79"/>
        <w:lang w:val="bg-BG" w:eastAsia="bg-BG"/>
      </w:rPr>
      <w:t>фаск</w:t>
    </w:r>
    <w:proofErr w:type="spellEnd"/>
    <w:r>
      <w:rPr>
        <w:rStyle w:val="FontStyle79"/>
        <w:lang w:val="bg-BG" w:eastAsia="bg-BG"/>
      </w:rPr>
      <w:t xml:space="preserve">: 066/804 470, </w:t>
    </w:r>
    <w:r>
      <w:rPr>
        <w:rStyle w:val="FontStyle79"/>
        <w:lang w:eastAsia="bg-BG"/>
      </w:rPr>
      <w:t xml:space="preserve">e-mail: </w:t>
    </w:r>
    <w:hyperlink r:id="rId1" w:history="1">
      <w:r>
        <w:rPr>
          <w:rStyle w:val="FontStyle79"/>
          <w:u w:val="single"/>
          <w:lang w:eastAsia="bg-BG"/>
        </w:rPr>
        <w:t>opt_gabrovo@abv.bg</w:t>
      </w:r>
    </w:hyperlink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45" w:rsidRDefault="00194EE5">
    <w:pPr>
      <w:pStyle w:val="Style11"/>
      <w:framePr w:h="254" w:hRule="exact" w:hSpace="38" w:wrap="auto" w:vAnchor="text" w:hAnchor="text" w:x="8277" w:y="1"/>
      <w:widowControl/>
      <w:jc w:val="right"/>
      <w:rPr>
        <w:rStyle w:val="FontStyle78"/>
        <w:u w:val="single"/>
        <w:lang w:val="bg-BG" w:eastAsia="bg-BG"/>
      </w:rPr>
    </w:pPr>
    <w:r>
      <w:rPr>
        <w:rStyle w:val="FontStyle78"/>
        <w:u w:val="single"/>
        <w:lang w:val="bg-BG" w:eastAsia="bg-BG"/>
      </w:rPr>
      <w:fldChar w:fldCharType="begin"/>
    </w:r>
    <w:r>
      <w:rPr>
        <w:rStyle w:val="FontStyle78"/>
        <w:u w:val="single"/>
        <w:lang w:val="bg-BG" w:eastAsia="bg-BG"/>
      </w:rPr>
      <w:instrText>PAGE</w:instrText>
    </w:r>
    <w:r>
      <w:rPr>
        <w:rStyle w:val="FontStyle78"/>
        <w:u w:val="single"/>
        <w:lang w:val="bg-BG" w:eastAsia="bg-BG"/>
      </w:rPr>
      <w:fldChar w:fldCharType="separate"/>
    </w:r>
    <w:r w:rsidR="00A26A3F">
      <w:rPr>
        <w:rStyle w:val="FontStyle78"/>
        <w:noProof/>
        <w:u w:val="single"/>
        <w:lang w:val="bg-BG" w:eastAsia="bg-BG"/>
      </w:rPr>
      <w:t>3</w:t>
    </w:r>
    <w:r>
      <w:rPr>
        <w:rStyle w:val="FontStyle78"/>
        <w:u w:val="single"/>
        <w:lang w:val="bg-BG" w:eastAsia="bg-BG"/>
      </w:rPr>
      <w:fldChar w:fldCharType="end"/>
    </w:r>
  </w:p>
  <w:p w:rsidR="00315D45" w:rsidRDefault="00194EE5">
    <w:pPr>
      <w:pStyle w:val="Style2"/>
      <w:widowControl/>
      <w:ind w:left="500" w:right="-375"/>
      <w:rPr>
        <w:rStyle w:val="FontStyle79"/>
        <w:u w:val="single"/>
        <w:lang w:eastAsia="bg-BG"/>
      </w:rPr>
    </w:pPr>
    <w:r>
      <w:rPr>
        <w:rStyle w:val="FontStyle79"/>
        <w:lang w:val="bg-BG" w:eastAsia="bg-BG"/>
      </w:rPr>
      <w:t xml:space="preserve">„Общински пътнически транспорт" ЕООД, гр. Габрово - 5300, ул. „Стефан Караджа" № 2, тел.: 066/804 400, </w:t>
    </w:r>
    <w:proofErr w:type="spellStart"/>
    <w:r>
      <w:rPr>
        <w:rStyle w:val="FontStyle79"/>
        <w:lang w:val="bg-BG" w:eastAsia="bg-BG"/>
      </w:rPr>
      <w:t>фаск</w:t>
    </w:r>
    <w:proofErr w:type="spellEnd"/>
    <w:r>
      <w:rPr>
        <w:rStyle w:val="FontStyle79"/>
        <w:lang w:val="bg-BG" w:eastAsia="bg-BG"/>
      </w:rPr>
      <w:t xml:space="preserve">: 066/804 470, </w:t>
    </w:r>
    <w:r>
      <w:rPr>
        <w:rStyle w:val="FontStyle79"/>
        <w:lang w:eastAsia="bg-BG"/>
      </w:rPr>
      <w:t xml:space="preserve">e-mail: </w:t>
    </w:r>
    <w:hyperlink r:id="rId1" w:history="1">
      <w:r>
        <w:rPr>
          <w:rStyle w:val="FontStyle79"/>
          <w:u w:val="single"/>
          <w:lang w:eastAsia="bg-BG"/>
        </w:rPr>
        <w:t>opt_gabrovo@abv.bg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3C" w:rsidRDefault="00FE0D3C" w:rsidP="00FE0D3C">
      <w:r>
        <w:separator/>
      </w:r>
    </w:p>
  </w:footnote>
  <w:footnote w:type="continuationSeparator" w:id="0">
    <w:p w:rsidR="00FE0D3C" w:rsidRDefault="00FE0D3C" w:rsidP="00FE0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45" w:rsidRDefault="00194EE5">
    <w:pPr>
      <w:pStyle w:val="Style2"/>
      <w:widowControl/>
      <w:ind w:left="658"/>
      <w:rPr>
        <w:rStyle w:val="FontStyle77"/>
        <w:lang w:val="bg-BG" w:eastAsia="bg-BG"/>
      </w:rPr>
    </w:pPr>
    <w:r>
      <w:rPr>
        <w:rStyle w:val="FontStyle79"/>
        <w:lang w:val="bg-BG" w:eastAsia="bg-BG"/>
      </w:rPr>
      <w:t xml:space="preserve">Обществена поръчка, възлагана чрез открита процедура по реда на чл. 14, ал. 1, т. 2 от ЗОП с предмет: </w:t>
    </w:r>
    <w:r>
      <w:rPr>
        <w:rStyle w:val="FontStyle77"/>
        <w:lang w:val="bg-BG" w:eastAsia="bg-BG"/>
      </w:rPr>
      <w:t>„ИЗБОР НА ФИНАНСОВА ИНСТИТУЦИЯ ЗА ПРЕДОСТАВЯНЕТО НА ДЪЛГОСРОЧЕН ИНВЕСТИЦИОНЕН КРЕДИТ"</w:t>
    </w:r>
  </w:p>
  <w:p w:rsidR="00315D45" w:rsidRDefault="00194EE5">
    <w:pPr>
      <w:pStyle w:val="Style9"/>
      <w:widowControl/>
      <w:spacing w:before="53" w:line="278" w:lineRule="exact"/>
      <w:jc w:val="right"/>
      <w:rPr>
        <w:rStyle w:val="FontStyle75"/>
        <w:lang w:val="bg-BG" w:eastAsia="bg-BG"/>
      </w:rPr>
    </w:pPr>
    <w:r>
      <w:rPr>
        <w:rStyle w:val="FontStyle75"/>
        <w:lang w:val="bg-BG" w:eastAsia="bg-BG"/>
      </w:rPr>
      <w:t>ОБРАЗЕЦ № 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45" w:rsidRDefault="00315D45">
    <w:pPr>
      <w:pStyle w:val="Style9"/>
      <w:widowControl/>
      <w:spacing w:before="53" w:line="278" w:lineRule="exact"/>
      <w:jc w:val="right"/>
      <w:rPr>
        <w:rStyle w:val="FontStyle75"/>
        <w:lang w:val="bg-BG" w:eastAsia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45" w:rsidRDefault="00194EE5">
    <w:pPr>
      <w:pStyle w:val="Style1"/>
      <w:widowControl/>
      <w:ind w:left="-460" w:right="-1997"/>
      <w:rPr>
        <w:rStyle w:val="FontStyle77"/>
        <w:lang w:val="bg-BG" w:eastAsia="bg-BG"/>
      </w:rPr>
    </w:pPr>
    <w:r>
      <w:rPr>
        <w:rStyle w:val="FontStyle79"/>
        <w:lang w:val="bg-BG" w:eastAsia="bg-BG"/>
      </w:rPr>
      <w:t xml:space="preserve">Обществена поръчка, възлагана чрез открита процедура по реда на чл. 14, ал. 1, т. 2 от ЗОП с предмет: </w:t>
    </w:r>
    <w:r>
      <w:rPr>
        <w:rStyle w:val="FontStyle77"/>
        <w:lang w:val="bg-BG" w:eastAsia="bg-BG"/>
      </w:rPr>
      <w:t>„ИЗБОР НА ФИНАНСОВА ИНСТИТУЦИЯ ЗА ПРЕДОСТАВЯНЕТО НА ДЪЛГОСРОЧЕН ИНВЕСТИЦИОНЕН КРЕДИТ"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45" w:rsidRDefault="00315D45">
    <w:pPr>
      <w:pStyle w:val="Style1"/>
      <w:widowControl/>
      <w:ind w:left="-460" w:right="-1997"/>
      <w:rPr>
        <w:rStyle w:val="FontStyle77"/>
        <w:lang w:val="bg-BG"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148C8A6"/>
    <w:lvl w:ilvl="0">
      <w:numFmt w:val="bullet"/>
      <w:lvlText w:val="*"/>
      <w:lvlJc w:val="left"/>
    </w:lvl>
  </w:abstractNum>
  <w:abstractNum w:abstractNumId="1">
    <w:nsid w:val="1DCF34FC"/>
    <w:multiLevelType w:val="hybridMultilevel"/>
    <w:tmpl w:val="35FC65F6"/>
    <w:lvl w:ilvl="0" w:tplc="F1281CE2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3C"/>
    <w:rsid w:val="00194EE5"/>
    <w:rsid w:val="001D3C57"/>
    <w:rsid w:val="003036C0"/>
    <w:rsid w:val="00315D45"/>
    <w:rsid w:val="00673D0B"/>
    <w:rsid w:val="00A26A3F"/>
    <w:rsid w:val="00D13D0F"/>
    <w:rsid w:val="00EB045A"/>
    <w:rsid w:val="00FD5056"/>
    <w:rsid w:val="00FE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D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E0D3C"/>
    <w:pPr>
      <w:spacing w:line="187" w:lineRule="exact"/>
      <w:ind w:firstLine="461"/>
    </w:pPr>
  </w:style>
  <w:style w:type="paragraph" w:customStyle="1" w:styleId="Style2">
    <w:name w:val="Style2"/>
    <w:basedOn w:val="Normal"/>
    <w:uiPriority w:val="99"/>
    <w:rsid w:val="00FE0D3C"/>
    <w:pPr>
      <w:spacing w:line="187" w:lineRule="exact"/>
      <w:jc w:val="center"/>
    </w:pPr>
  </w:style>
  <w:style w:type="paragraph" w:customStyle="1" w:styleId="Style6">
    <w:name w:val="Style6"/>
    <w:basedOn w:val="Normal"/>
    <w:uiPriority w:val="99"/>
    <w:rsid w:val="00FE0D3C"/>
    <w:pPr>
      <w:spacing w:line="283" w:lineRule="exact"/>
      <w:jc w:val="center"/>
    </w:pPr>
  </w:style>
  <w:style w:type="paragraph" w:customStyle="1" w:styleId="Style9">
    <w:name w:val="Style9"/>
    <w:basedOn w:val="Normal"/>
    <w:uiPriority w:val="99"/>
    <w:rsid w:val="00FE0D3C"/>
    <w:pPr>
      <w:jc w:val="center"/>
    </w:pPr>
  </w:style>
  <w:style w:type="paragraph" w:customStyle="1" w:styleId="Style11">
    <w:name w:val="Style11"/>
    <w:basedOn w:val="Normal"/>
    <w:uiPriority w:val="99"/>
    <w:rsid w:val="00FE0D3C"/>
    <w:pPr>
      <w:jc w:val="both"/>
    </w:pPr>
  </w:style>
  <w:style w:type="paragraph" w:customStyle="1" w:styleId="Style14">
    <w:name w:val="Style14"/>
    <w:basedOn w:val="Normal"/>
    <w:uiPriority w:val="99"/>
    <w:rsid w:val="00FE0D3C"/>
  </w:style>
  <w:style w:type="paragraph" w:customStyle="1" w:styleId="Style46">
    <w:name w:val="Style46"/>
    <w:basedOn w:val="Normal"/>
    <w:uiPriority w:val="99"/>
    <w:rsid w:val="00FE0D3C"/>
    <w:pPr>
      <w:spacing w:line="281" w:lineRule="exact"/>
      <w:ind w:firstLine="365"/>
      <w:jc w:val="both"/>
    </w:pPr>
  </w:style>
  <w:style w:type="paragraph" w:customStyle="1" w:styleId="Style57">
    <w:name w:val="Style57"/>
    <w:basedOn w:val="Normal"/>
    <w:uiPriority w:val="99"/>
    <w:rsid w:val="00FE0D3C"/>
    <w:pPr>
      <w:spacing w:line="282" w:lineRule="exact"/>
      <w:ind w:firstLine="571"/>
      <w:jc w:val="both"/>
    </w:pPr>
  </w:style>
  <w:style w:type="paragraph" w:customStyle="1" w:styleId="Style60">
    <w:name w:val="Style60"/>
    <w:basedOn w:val="Normal"/>
    <w:uiPriority w:val="99"/>
    <w:rsid w:val="00FE0D3C"/>
    <w:pPr>
      <w:spacing w:line="281" w:lineRule="exact"/>
      <w:jc w:val="both"/>
    </w:pPr>
  </w:style>
  <w:style w:type="paragraph" w:customStyle="1" w:styleId="Style67">
    <w:name w:val="Style67"/>
    <w:basedOn w:val="Normal"/>
    <w:uiPriority w:val="99"/>
    <w:rsid w:val="00FE0D3C"/>
    <w:pPr>
      <w:jc w:val="both"/>
    </w:pPr>
  </w:style>
  <w:style w:type="character" w:customStyle="1" w:styleId="FontStyle74">
    <w:name w:val="Font Style74"/>
    <w:basedOn w:val="DefaultParagraphFont"/>
    <w:uiPriority w:val="99"/>
    <w:rsid w:val="00FE0D3C"/>
    <w:rPr>
      <w:rFonts w:ascii="Cambria" w:hAnsi="Cambria" w:cs="Cambria"/>
      <w:b/>
      <w:bCs/>
      <w:sz w:val="22"/>
      <w:szCs w:val="22"/>
    </w:rPr>
  </w:style>
  <w:style w:type="character" w:customStyle="1" w:styleId="FontStyle75">
    <w:name w:val="Font Style75"/>
    <w:basedOn w:val="DefaultParagraphFont"/>
    <w:uiPriority w:val="99"/>
    <w:rsid w:val="00FE0D3C"/>
    <w:rPr>
      <w:rFonts w:ascii="Cambria" w:hAnsi="Cambria" w:cs="Cambria"/>
      <w:b/>
      <w:bCs/>
      <w:i/>
      <w:iCs/>
      <w:sz w:val="22"/>
      <w:szCs w:val="22"/>
    </w:rPr>
  </w:style>
  <w:style w:type="character" w:customStyle="1" w:styleId="FontStyle76">
    <w:name w:val="Font Style76"/>
    <w:basedOn w:val="DefaultParagraphFont"/>
    <w:uiPriority w:val="99"/>
    <w:rsid w:val="00FE0D3C"/>
    <w:rPr>
      <w:rFonts w:ascii="Cambria" w:hAnsi="Cambria" w:cs="Cambria"/>
      <w:i/>
      <w:iCs/>
      <w:sz w:val="22"/>
      <w:szCs w:val="22"/>
    </w:rPr>
  </w:style>
  <w:style w:type="character" w:customStyle="1" w:styleId="FontStyle77">
    <w:name w:val="Font Style77"/>
    <w:basedOn w:val="DefaultParagraphFont"/>
    <w:uiPriority w:val="99"/>
    <w:rsid w:val="00FE0D3C"/>
    <w:rPr>
      <w:rFonts w:ascii="Cambria" w:hAnsi="Cambria" w:cs="Cambria"/>
      <w:b/>
      <w:bCs/>
      <w:sz w:val="14"/>
      <w:szCs w:val="14"/>
    </w:rPr>
  </w:style>
  <w:style w:type="character" w:customStyle="1" w:styleId="FontStyle78">
    <w:name w:val="Font Style78"/>
    <w:basedOn w:val="DefaultParagraphFont"/>
    <w:uiPriority w:val="99"/>
    <w:rsid w:val="00FE0D3C"/>
    <w:rPr>
      <w:rFonts w:ascii="Times New Roman" w:hAnsi="Times New Roman" w:cs="Times New Roman"/>
      <w:sz w:val="22"/>
      <w:szCs w:val="22"/>
    </w:rPr>
  </w:style>
  <w:style w:type="character" w:customStyle="1" w:styleId="FontStyle79">
    <w:name w:val="Font Style79"/>
    <w:basedOn w:val="DefaultParagraphFont"/>
    <w:uiPriority w:val="99"/>
    <w:rsid w:val="00FE0D3C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0D3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D3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0D3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D3C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B045A"/>
  </w:style>
  <w:style w:type="character" w:customStyle="1" w:styleId="FontStyle11">
    <w:name w:val="Font Style11"/>
    <w:uiPriority w:val="99"/>
    <w:rsid w:val="003036C0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D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E0D3C"/>
    <w:pPr>
      <w:spacing w:line="187" w:lineRule="exact"/>
      <w:ind w:firstLine="461"/>
    </w:pPr>
  </w:style>
  <w:style w:type="paragraph" w:customStyle="1" w:styleId="Style2">
    <w:name w:val="Style2"/>
    <w:basedOn w:val="Normal"/>
    <w:uiPriority w:val="99"/>
    <w:rsid w:val="00FE0D3C"/>
    <w:pPr>
      <w:spacing w:line="187" w:lineRule="exact"/>
      <w:jc w:val="center"/>
    </w:pPr>
  </w:style>
  <w:style w:type="paragraph" w:customStyle="1" w:styleId="Style6">
    <w:name w:val="Style6"/>
    <w:basedOn w:val="Normal"/>
    <w:uiPriority w:val="99"/>
    <w:rsid w:val="00FE0D3C"/>
    <w:pPr>
      <w:spacing w:line="283" w:lineRule="exact"/>
      <w:jc w:val="center"/>
    </w:pPr>
  </w:style>
  <w:style w:type="paragraph" w:customStyle="1" w:styleId="Style9">
    <w:name w:val="Style9"/>
    <w:basedOn w:val="Normal"/>
    <w:uiPriority w:val="99"/>
    <w:rsid w:val="00FE0D3C"/>
    <w:pPr>
      <w:jc w:val="center"/>
    </w:pPr>
  </w:style>
  <w:style w:type="paragraph" w:customStyle="1" w:styleId="Style11">
    <w:name w:val="Style11"/>
    <w:basedOn w:val="Normal"/>
    <w:uiPriority w:val="99"/>
    <w:rsid w:val="00FE0D3C"/>
    <w:pPr>
      <w:jc w:val="both"/>
    </w:pPr>
  </w:style>
  <w:style w:type="paragraph" w:customStyle="1" w:styleId="Style14">
    <w:name w:val="Style14"/>
    <w:basedOn w:val="Normal"/>
    <w:uiPriority w:val="99"/>
    <w:rsid w:val="00FE0D3C"/>
  </w:style>
  <w:style w:type="paragraph" w:customStyle="1" w:styleId="Style46">
    <w:name w:val="Style46"/>
    <w:basedOn w:val="Normal"/>
    <w:uiPriority w:val="99"/>
    <w:rsid w:val="00FE0D3C"/>
    <w:pPr>
      <w:spacing w:line="281" w:lineRule="exact"/>
      <w:ind w:firstLine="365"/>
      <w:jc w:val="both"/>
    </w:pPr>
  </w:style>
  <w:style w:type="paragraph" w:customStyle="1" w:styleId="Style57">
    <w:name w:val="Style57"/>
    <w:basedOn w:val="Normal"/>
    <w:uiPriority w:val="99"/>
    <w:rsid w:val="00FE0D3C"/>
    <w:pPr>
      <w:spacing w:line="282" w:lineRule="exact"/>
      <w:ind w:firstLine="571"/>
      <w:jc w:val="both"/>
    </w:pPr>
  </w:style>
  <w:style w:type="paragraph" w:customStyle="1" w:styleId="Style60">
    <w:name w:val="Style60"/>
    <w:basedOn w:val="Normal"/>
    <w:uiPriority w:val="99"/>
    <w:rsid w:val="00FE0D3C"/>
    <w:pPr>
      <w:spacing w:line="281" w:lineRule="exact"/>
      <w:jc w:val="both"/>
    </w:pPr>
  </w:style>
  <w:style w:type="paragraph" w:customStyle="1" w:styleId="Style67">
    <w:name w:val="Style67"/>
    <w:basedOn w:val="Normal"/>
    <w:uiPriority w:val="99"/>
    <w:rsid w:val="00FE0D3C"/>
    <w:pPr>
      <w:jc w:val="both"/>
    </w:pPr>
  </w:style>
  <w:style w:type="character" w:customStyle="1" w:styleId="FontStyle74">
    <w:name w:val="Font Style74"/>
    <w:basedOn w:val="DefaultParagraphFont"/>
    <w:uiPriority w:val="99"/>
    <w:rsid w:val="00FE0D3C"/>
    <w:rPr>
      <w:rFonts w:ascii="Cambria" w:hAnsi="Cambria" w:cs="Cambria"/>
      <w:b/>
      <w:bCs/>
      <w:sz w:val="22"/>
      <w:szCs w:val="22"/>
    </w:rPr>
  </w:style>
  <w:style w:type="character" w:customStyle="1" w:styleId="FontStyle75">
    <w:name w:val="Font Style75"/>
    <w:basedOn w:val="DefaultParagraphFont"/>
    <w:uiPriority w:val="99"/>
    <w:rsid w:val="00FE0D3C"/>
    <w:rPr>
      <w:rFonts w:ascii="Cambria" w:hAnsi="Cambria" w:cs="Cambria"/>
      <w:b/>
      <w:bCs/>
      <w:i/>
      <w:iCs/>
      <w:sz w:val="22"/>
      <w:szCs w:val="22"/>
    </w:rPr>
  </w:style>
  <w:style w:type="character" w:customStyle="1" w:styleId="FontStyle76">
    <w:name w:val="Font Style76"/>
    <w:basedOn w:val="DefaultParagraphFont"/>
    <w:uiPriority w:val="99"/>
    <w:rsid w:val="00FE0D3C"/>
    <w:rPr>
      <w:rFonts w:ascii="Cambria" w:hAnsi="Cambria" w:cs="Cambria"/>
      <w:i/>
      <w:iCs/>
      <w:sz w:val="22"/>
      <w:szCs w:val="22"/>
    </w:rPr>
  </w:style>
  <w:style w:type="character" w:customStyle="1" w:styleId="FontStyle77">
    <w:name w:val="Font Style77"/>
    <w:basedOn w:val="DefaultParagraphFont"/>
    <w:uiPriority w:val="99"/>
    <w:rsid w:val="00FE0D3C"/>
    <w:rPr>
      <w:rFonts w:ascii="Cambria" w:hAnsi="Cambria" w:cs="Cambria"/>
      <w:b/>
      <w:bCs/>
      <w:sz w:val="14"/>
      <w:szCs w:val="14"/>
    </w:rPr>
  </w:style>
  <w:style w:type="character" w:customStyle="1" w:styleId="FontStyle78">
    <w:name w:val="Font Style78"/>
    <w:basedOn w:val="DefaultParagraphFont"/>
    <w:uiPriority w:val="99"/>
    <w:rsid w:val="00FE0D3C"/>
    <w:rPr>
      <w:rFonts w:ascii="Times New Roman" w:hAnsi="Times New Roman" w:cs="Times New Roman"/>
      <w:sz w:val="22"/>
      <w:szCs w:val="22"/>
    </w:rPr>
  </w:style>
  <w:style w:type="character" w:customStyle="1" w:styleId="FontStyle79">
    <w:name w:val="Font Style79"/>
    <w:basedOn w:val="DefaultParagraphFont"/>
    <w:uiPriority w:val="99"/>
    <w:rsid w:val="00FE0D3C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0D3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D3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0D3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D3C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B045A"/>
  </w:style>
  <w:style w:type="character" w:customStyle="1" w:styleId="FontStyle11">
    <w:name w:val="Font Style11"/>
    <w:uiPriority w:val="99"/>
    <w:rsid w:val="003036C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pt_gabrovo@abv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opt_gabrovo@abv.bg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mailto:opt_gabrovo@abv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cp:lastPrinted>2013-11-04T13:37:00Z</cp:lastPrinted>
  <dcterms:created xsi:type="dcterms:W3CDTF">2013-11-04T08:04:00Z</dcterms:created>
  <dcterms:modified xsi:type="dcterms:W3CDTF">2013-11-04T13:43:00Z</dcterms:modified>
</cp:coreProperties>
</file>